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6E9EF" w14:textId="77777777" w:rsidR="006F53B8" w:rsidRDefault="006F53B8" w:rsidP="006F53B8">
      <w:pPr>
        <w:pStyle w:val="NoSpacing"/>
        <w:jc w:val="right"/>
        <w:rPr>
          <w:rFonts w:ascii="Georgia" w:hAnsi="Georgia" w:cs="Arial"/>
          <w:i/>
          <w:sz w:val="36"/>
          <w:szCs w:val="36"/>
          <w:lang w:val="en-GB"/>
        </w:rPr>
      </w:pPr>
      <w:bookmarkStart w:id="0" w:name="_GoBack"/>
      <w:bookmarkEnd w:id="0"/>
      <w:r>
        <w:rPr>
          <w:rFonts w:ascii="Georgia" w:hAnsi="Georgia" w:cs="Arial"/>
          <w:i/>
          <w:sz w:val="36"/>
          <w:szCs w:val="36"/>
          <w:lang w:val="en-GB"/>
        </w:rPr>
        <w:t>Action for Family Carers</w:t>
      </w:r>
    </w:p>
    <w:p w14:paraId="7A194BC4" w14:textId="77777777" w:rsidR="006F53B8" w:rsidRPr="008513D5" w:rsidRDefault="006F53B8" w:rsidP="006F53B8">
      <w:pPr>
        <w:jc w:val="right"/>
        <w:rPr>
          <w:rFonts w:ascii="Arial" w:hAnsi="Arial" w:cs="Arial"/>
          <w:b/>
          <w:sz w:val="20"/>
          <w:szCs w:val="20"/>
          <w:u w:val="single"/>
        </w:rPr>
      </w:pPr>
      <w:r>
        <w:rPr>
          <w:rFonts w:ascii="Arial" w:hAnsi="Arial" w:cs="Arial"/>
          <w:b/>
          <w:sz w:val="20"/>
          <w:szCs w:val="20"/>
          <w:u w:val="single"/>
        </w:rPr>
        <w:t>Charity No. 1127164</w:t>
      </w:r>
    </w:p>
    <w:tbl>
      <w:tblPr>
        <w:tblStyle w:val="TableGrid"/>
        <w:tblW w:w="0" w:type="auto"/>
        <w:tblLook w:val="04A0" w:firstRow="1" w:lastRow="0" w:firstColumn="1" w:lastColumn="0" w:noHBand="0" w:noVBand="1"/>
      </w:tblPr>
      <w:tblGrid>
        <w:gridCol w:w="9016"/>
      </w:tblGrid>
      <w:tr w:rsidR="006F53B8" w14:paraId="3C2CD315" w14:textId="77777777" w:rsidTr="0080693C">
        <w:tc>
          <w:tcPr>
            <w:tcW w:w="9242" w:type="dxa"/>
          </w:tcPr>
          <w:p w14:paraId="377C8528" w14:textId="77777777" w:rsidR="006F53B8" w:rsidRDefault="006F53B8" w:rsidP="0080693C">
            <w:pPr>
              <w:autoSpaceDE w:val="0"/>
              <w:autoSpaceDN w:val="0"/>
              <w:adjustRightInd w:val="0"/>
              <w:jc w:val="center"/>
              <w:rPr>
                <w:rFonts w:ascii="Arial" w:hAnsi="Arial" w:cs="Arial"/>
                <w:b/>
                <w:bCs/>
                <w:color w:val="000000"/>
                <w:sz w:val="24"/>
                <w:szCs w:val="24"/>
              </w:rPr>
            </w:pPr>
          </w:p>
          <w:p w14:paraId="3F0D1930" w14:textId="77777777" w:rsidR="006F53B8" w:rsidRPr="008513D5" w:rsidRDefault="006F53B8" w:rsidP="0080693C">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ADULT SAFEGUARDING POLICY</w:t>
            </w:r>
          </w:p>
          <w:p w14:paraId="748C0F1D" w14:textId="77777777" w:rsidR="006F53B8" w:rsidRDefault="006F53B8" w:rsidP="0080693C">
            <w:pPr>
              <w:autoSpaceDE w:val="0"/>
              <w:autoSpaceDN w:val="0"/>
              <w:adjustRightInd w:val="0"/>
              <w:jc w:val="center"/>
              <w:rPr>
                <w:rFonts w:ascii="Arial" w:hAnsi="Arial" w:cs="Arial"/>
                <w:b/>
                <w:bCs/>
                <w:color w:val="000000"/>
                <w:sz w:val="24"/>
                <w:szCs w:val="24"/>
              </w:rPr>
            </w:pPr>
          </w:p>
        </w:tc>
      </w:tr>
    </w:tbl>
    <w:p w14:paraId="1EAA96BC" w14:textId="77777777" w:rsidR="006F53B8" w:rsidRDefault="006F53B8" w:rsidP="006F53B8">
      <w:pPr>
        <w:rPr>
          <w:color w:val="1F497D"/>
        </w:rPr>
      </w:pPr>
    </w:p>
    <w:sdt>
      <w:sdtPr>
        <w:rPr>
          <w:rFonts w:asciiTheme="minorHAnsi" w:eastAsiaTheme="minorHAnsi" w:hAnsiTheme="minorHAnsi" w:cstheme="minorBidi"/>
          <w:b w:val="0"/>
          <w:bCs w:val="0"/>
          <w:color w:val="auto"/>
          <w:sz w:val="22"/>
          <w:szCs w:val="22"/>
          <w:lang w:val="en-GB" w:eastAsia="en-US"/>
        </w:rPr>
        <w:id w:val="-2046899015"/>
        <w:docPartObj>
          <w:docPartGallery w:val="Table of Contents"/>
          <w:docPartUnique/>
        </w:docPartObj>
      </w:sdtPr>
      <w:sdtEndPr>
        <w:rPr>
          <w:rFonts w:ascii="Arial" w:hAnsi="Arial" w:cs="Arial"/>
          <w:noProof/>
          <w:sz w:val="24"/>
          <w:szCs w:val="24"/>
        </w:rPr>
      </w:sdtEndPr>
      <w:sdtContent>
        <w:p w14:paraId="1165766D" w14:textId="77777777" w:rsidR="0080693C" w:rsidRPr="001E3B94" w:rsidRDefault="0080693C">
          <w:pPr>
            <w:pStyle w:val="TOCHeading"/>
            <w:rPr>
              <w:rFonts w:ascii="Arial" w:hAnsi="Arial" w:cs="Arial"/>
              <w:color w:val="auto"/>
              <w:sz w:val="24"/>
              <w:szCs w:val="24"/>
            </w:rPr>
          </w:pPr>
          <w:r w:rsidRPr="001E3B94">
            <w:rPr>
              <w:rFonts w:ascii="Arial" w:hAnsi="Arial" w:cs="Arial"/>
              <w:color w:val="auto"/>
              <w:sz w:val="24"/>
              <w:szCs w:val="24"/>
            </w:rPr>
            <w:t>Contents</w:t>
          </w:r>
        </w:p>
        <w:p w14:paraId="7C7CFC0D" w14:textId="613CECA9" w:rsidR="00260079" w:rsidRDefault="0080693C">
          <w:pPr>
            <w:pStyle w:val="TOC1"/>
            <w:tabs>
              <w:tab w:val="left" w:pos="660"/>
              <w:tab w:val="right" w:leader="dot" w:pos="9016"/>
            </w:tabs>
            <w:rPr>
              <w:rFonts w:eastAsiaTheme="minorEastAsia"/>
              <w:noProof/>
              <w:lang w:eastAsia="en-GB"/>
            </w:rPr>
          </w:pPr>
          <w:r w:rsidRPr="00155AB0">
            <w:rPr>
              <w:rFonts w:ascii="Arial" w:hAnsi="Arial" w:cs="Arial"/>
              <w:sz w:val="24"/>
              <w:szCs w:val="24"/>
            </w:rPr>
            <w:fldChar w:fldCharType="begin"/>
          </w:r>
          <w:r w:rsidRPr="00155AB0">
            <w:rPr>
              <w:rFonts w:ascii="Arial" w:hAnsi="Arial" w:cs="Arial"/>
              <w:sz w:val="24"/>
              <w:szCs w:val="24"/>
            </w:rPr>
            <w:instrText xml:space="preserve"> TOC \o "1-3" \h \z \u </w:instrText>
          </w:r>
          <w:r w:rsidRPr="00155AB0">
            <w:rPr>
              <w:rFonts w:ascii="Arial" w:hAnsi="Arial" w:cs="Arial"/>
              <w:sz w:val="24"/>
              <w:szCs w:val="24"/>
            </w:rPr>
            <w:fldChar w:fldCharType="separate"/>
          </w:r>
          <w:hyperlink w:anchor="_Toc494265769" w:history="1">
            <w:r w:rsidR="00260079" w:rsidRPr="00724815">
              <w:rPr>
                <w:rStyle w:val="Hyperlink"/>
                <w:rFonts w:ascii="Arial" w:hAnsi="Arial" w:cs="Arial"/>
                <w:noProof/>
              </w:rPr>
              <w:t>1.0</w:t>
            </w:r>
            <w:r w:rsidR="00260079">
              <w:rPr>
                <w:rFonts w:eastAsiaTheme="minorEastAsia"/>
                <w:noProof/>
                <w:lang w:eastAsia="en-GB"/>
              </w:rPr>
              <w:tab/>
            </w:r>
            <w:r w:rsidR="00260079" w:rsidRPr="00724815">
              <w:rPr>
                <w:rStyle w:val="Hyperlink"/>
                <w:rFonts w:ascii="Arial" w:hAnsi="Arial" w:cs="Arial"/>
                <w:noProof/>
              </w:rPr>
              <w:t>Purpose</w:t>
            </w:r>
            <w:r w:rsidR="00260079">
              <w:rPr>
                <w:noProof/>
                <w:webHidden/>
              </w:rPr>
              <w:tab/>
            </w:r>
            <w:r w:rsidR="00260079">
              <w:rPr>
                <w:noProof/>
                <w:webHidden/>
              </w:rPr>
              <w:fldChar w:fldCharType="begin"/>
            </w:r>
            <w:r w:rsidR="00260079">
              <w:rPr>
                <w:noProof/>
                <w:webHidden/>
              </w:rPr>
              <w:instrText xml:space="preserve"> PAGEREF _Toc494265769 \h </w:instrText>
            </w:r>
            <w:r w:rsidR="00260079">
              <w:rPr>
                <w:noProof/>
                <w:webHidden/>
              </w:rPr>
            </w:r>
            <w:r w:rsidR="00260079">
              <w:rPr>
                <w:noProof/>
                <w:webHidden/>
              </w:rPr>
              <w:fldChar w:fldCharType="separate"/>
            </w:r>
            <w:r w:rsidR="008D02CB">
              <w:rPr>
                <w:noProof/>
                <w:webHidden/>
              </w:rPr>
              <w:t>3</w:t>
            </w:r>
            <w:r w:rsidR="00260079">
              <w:rPr>
                <w:noProof/>
                <w:webHidden/>
              </w:rPr>
              <w:fldChar w:fldCharType="end"/>
            </w:r>
          </w:hyperlink>
        </w:p>
        <w:p w14:paraId="61DE715C" w14:textId="7EC39527" w:rsidR="00260079" w:rsidRDefault="00263948">
          <w:pPr>
            <w:pStyle w:val="TOC1"/>
            <w:tabs>
              <w:tab w:val="left" w:pos="660"/>
              <w:tab w:val="right" w:leader="dot" w:pos="9016"/>
            </w:tabs>
            <w:rPr>
              <w:rFonts w:eastAsiaTheme="minorEastAsia"/>
              <w:noProof/>
              <w:lang w:eastAsia="en-GB"/>
            </w:rPr>
          </w:pPr>
          <w:hyperlink w:anchor="_Toc494265770" w:history="1">
            <w:r w:rsidR="00260079" w:rsidRPr="00724815">
              <w:rPr>
                <w:rStyle w:val="Hyperlink"/>
                <w:rFonts w:ascii="Arial" w:hAnsi="Arial" w:cs="Arial"/>
                <w:noProof/>
              </w:rPr>
              <w:t xml:space="preserve">2.0 </w:t>
            </w:r>
            <w:r w:rsidR="00260079">
              <w:rPr>
                <w:rFonts w:eastAsiaTheme="minorEastAsia"/>
                <w:noProof/>
                <w:lang w:eastAsia="en-GB"/>
              </w:rPr>
              <w:tab/>
            </w:r>
            <w:r w:rsidR="00260079" w:rsidRPr="00724815">
              <w:rPr>
                <w:rStyle w:val="Hyperlink"/>
                <w:rFonts w:ascii="Arial" w:hAnsi="Arial" w:cs="Arial"/>
                <w:noProof/>
              </w:rPr>
              <w:t>Definitions</w:t>
            </w:r>
            <w:r w:rsidR="00260079">
              <w:rPr>
                <w:noProof/>
                <w:webHidden/>
              </w:rPr>
              <w:tab/>
            </w:r>
            <w:r w:rsidR="00260079">
              <w:rPr>
                <w:noProof/>
                <w:webHidden/>
              </w:rPr>
              <w:fldChar w:fldCharType="begin"/>
            </w:r>
            <w:r w:rsidR="00260079">
              <w:rPr>
                <w:noProof/>
                <w:webHidden/>
              </w:rPr>
              <w:instrText xml:space="preserve"> PAGEREF _Toc494265770 \h </w:instrText>
            </w:r>
            <w:r w:rsidR="00260079">
              <w:rPr>
                <w:noProof/>
                <w:webHidden/>
              </w:rPr>
            </w:r>
            <w:r w:rsidR="00260079">
              <w:rPr>
                <w:noProof/>
                <w:webHidden/>
              </w:rPr>
              <w:fldChar w:fldCharType="separate"/>
            </w:r>
            <w:r w:rsidR="008D02CB">
              <w:rPr>
                <w:noProof/>
                <w:webHidden/>
              </w:rPr>
              <w:t>3</w:t>
            </w:r>
            <w:r w:rsidR="00260079">
              <w:rPr>
                <w:noProof/>
                <w:webHidden/>
              </w:rPr>
              <w:fldChar w:fldCharType="end"/>
            </w:r>
          </w:hyperlink>
        </w:p>
        <w:p w14:paraId="2DAFD354" w14:textId="56AE0B26" w:rsidR="00260079" w:rsidRDefault="003448B5" w:rsidP="003448B5">
          <w:pPr>
            <w:pStyle w:val="TOC2"/>
            <w:tabs>
              <w:tab w:val="left" w:pos="880"/>
              <w:tab w:val="right" w:leader="dot" w:pos="9016"/>
            </w:tabs>
            <w:ind w:left="0"/>
            <w:rPr>
              <w:rFonts w:eastAsiaTheme="minorEastAsia"/>
              <w:noProof/>
              <w:lang w:eastAsia="en-GB"/>
            </w:rPr>
          </w:pPr>
          <w:r>
            <w:t xml:space="preserve">    </w:t>
          </w:r>
          <w:hyperlink w:anchor="_Toc494265771" w:history="1">
            <w:r w:rsidR="00260079" w:rsidRPr="00724815">
              <w:rPr>
                <w:rStyle w:val="Hyperlink"/>
                <w:rFonts w:ascii="Arial" w:hAnsi="Arial" w:cs="Arial"/>
                <w:noProof/>
              </w:rPr>
              <w:t xml:space="preserve">2.1 </w:t>
            </w:r>
            <w:r w:rsidR="00260079">
              <w:rPr>
                <w:rFonts w:eastAsiaTheme="minorEastAsia"/>
                <w:noProof/>
                <w:lang w:eastAsia="en-GB"/>
              </w:rPr>
              <w:tab/>
            </w:r>
            <w:r w:rsidR="00260079" w:rsidRPr="00724815">
              <w:rPr>
                <w:rStyle w:val="Hyperlink"/>
                <w:rFonts w:ascii="Arial" w:hAnsi="Arial" w:cs="Arial"/>
                <w:noProof/>
              </w:rPr>
              <w:t>Adult with Care and Support Needs</w:t>
            </w:r>
            <w:r w:rsidR="00260079">
              <w:rPr>
                <w:noProof/>
                <w:webHidden/>
              </w:rPr>
              <w:tab/>
            </w:r>
            <w:r w:rsidR="00260079">
              <w:rPr>
                <w:noProof/>
                <w:webHidden/>
              </w:rPr>
              <w:fldChar w:fldCharType="begin"/>
            </w:r>
            <w:r w:rsidR="00260079">
              <w:rPr>
                <w:noProof/>
                <w:webHidden/>
              </w:rPr>
              <w:instrText xml:space="preserve"> PAGEREF _Toc494265771 \h </w:instrText>
            </w:r>
            <w:r w:rsidR="00260079">
              <w:rPr>
                <w:noProof/>
                <w:webHidden/>
              </w:rPr>
            </w:r>
            <w:r w:rsidR="00260079">
              <w:rPr>
                <w:noProof/>
                <w:webHidden/>
              </w:rPr>
              <w:fldChar w:fldCharType="separate"/>
            </w:r>
            <w:r w:rsidR="008D02CB">
              <w:rPr>
                <w:noProof/>
                <w:webHidden/>
              </w:rPr>
              <w:t>3</w:t>
            </w:r>
            <w:r w:rsidR="00260079">
              <w:rPr>
                <w:noProof/>
                <w:webHidden/>
              </w:rPr>
              <w:fldChar w:fldCharType="end"/>
            </w:r>
          </w:hyperlink>
        </w:p>
        <w:p w14:paraId="4D4B0F7D" w14:textId="74CDBC27" w:rsidR="00260079" w:rsidRDefault="003448B5" w:rsidP="003448B5">
          <w:pPr>
            <w:pStyle w:val="TOC2"/>
            <w:tabs>
              <w:tab w:val="left" w:pos="880"/>
              <w:tab w:val="right" w:leader="dot" w:pos="9016"/>
            </w:tabs>
            <w:ind w:left="0"/>
            <w:rPr>
              <w:rFonts w:eastAsiaTheme="minorEastAsia"/>
              <w:noProof/>
              <w:lang w:eastAsia="en-GB"/>
            </w:rPr>
          </w:pPr>
          <w:r>
            <w:t xml:space="preserve">    </w:t>
          </w:r>
          <w:hyperlink w:anchor="_Toc494265772" w:history="1">
            <w:r w:rsidR="00260079" w:rsidRPr="00724815">
              <w:rPr>
                <w:rStyle w:val="Hyperlink"/>
                <w:rFonts w:ascii="Arial" w:hAnsi="Arial" w:cs="Arial"/>
                <w:noProof/>
              </w:rPr>
              <w:t xml:space="preserve">2.2 </w:t>
            </w:r>
            <w:r w:rsidR="00260079">
              <w:rPr>
                <w:rFonts w:eastAsiaTheme="minorEastAsia"/>
                <w:noProof/>
                <w:lang w:eastAsia="en-GB"/>
              </w:rPr>
              <w:tab/>
            </w:r>
            <w:r w:rsidR="00260079" w:rsidRPr="00724815">
              <w:rPr>
                <w:rStyle w:val="Hyperlink"/>
                <w:rFonts w:ascii="Arial" w:hAnsi="Arial" w:cs="Arial"/>
                <w:noProof/>
              </w:rPr>
              <w:t>Abuse</w:t>
            </w:r>
            <w:r w:rsidR="00260079">
              <w:rPr>
                <w:noProof/>
                <w:webHidden/>
              </w:rPr>
              <w:tab/>
            </w:r>
            <w:r w:rsidR="00260079">
              <w:rPr>
                <w:noProof/>
                <w:webHidden/>
              </w:rPr>
              <w:fldChar w:fldCharType="begin"/>
            </w:r>
            <w:r w:rsidR="00260079">
              <w:rPr>
                <w:noProof/>
                <w:webHidden/>
              </w:rPr>
              <w:instrText xml:space="preserve"> PAGEREF _Toc494265772 \h </w:instrText>
            </w:r>
            <w:r w:rsidR="00260079">
              <w:rPr>
                <w:noProof/>
                <w:webHidden/>
              </w:rPr>
            </w:r>
            <w:r w:rsidR="00260079">
              <w:rPr>
                <w:noProof/>
                <w:webHidden/>
              </w:rPr>
              <w:fldChar w:fldCharType="separate"/>
            </w:r>
            <w:r w:rsidR="008D02CB">
              <w:rPr>
                <w:noProof/>
                <w:webHidden/>
              </w:rPr>
              <w:t>4</w:t>
            </w:r>
            <w:r w:rsidR="00260079">
              <w:rPr>
                <w:noProof/>
                <w:webHidden/>
              </w:rPr>
              <w:fldChar w:fldCharType="end"/>
            </w:r>
          </w:hyperlink>
        </w:p>
        <w:p w14:paraId="539DFD4F" w14:textId="17670425" w:rsidR="00260079" w:rsidRDefault="003448B5" w:rsidP="003448B5">
          <w:pPr>
            <w:pStyle w:val="TOC2"/>
            <w:tabs>
              <w:tab w:val="left" w:pos="880"/>
              <w:tab w:val="right" w:leader="dot" w:pos="9016"/>
            </w:tabs>
            <w:ind w:left="0"/>
            <w:rPr>
              <w:rFonts w:eastAsiaTheme="minorEastAsia"/>
              <w:noProof/>
              <w:lang w:eastAsia="en-GB"/>
            </w:rPr>
          </w:pPr>
          <w:r>
            <w:t xml:space="preserve">    </w:t>
          </w:r>
          <w:hyperlink w:anchor="_Toc494265773" w:history="1">
            <w:r w:rsidR="00260079" w:rsidRPr="00724815">
              <w:rPr>
                <w:rStyle w:val="Hyperlink"/>
                <w:rFonts w:ascii="Arial" w:hAnsi="Arial" w:cs="Arial"/>
                <w:noProof/>
              </w:rPr>
              <w:t>2.3</w:t>
            </w:r>
            <w:r w:rsidR="00260079">
              <w:rPr>
                <w:rFonts w:eastAsiaTheme="minorEastAsia"/>
                <w:noProof/>
                <w:lang w:eastAsia="en-GB"/>
              </w:rPr>
              <w:tab/>
            </w:r>
            <w:r w:rsidR="00260079" w:rsidRPr="00724815">
              <w:rPr>
                <w:rStyle w:val="Hyperlink"/>
                <w:rFonts w:ascii="Arial" w:hAnsi="Arial" w:cs="Arial"/>
                <w:noProof/>
              </w:rPr>
              <w:t>Types of Abuse</w:t>
            </w:r>
            <w:r w:rsidR="00260079">
              <w:rPr>
                <w:noProof/>
                <w:webHidden/>
              </w:rPr>
              <w:tab/>
            </w:r>
            <w:r w:rsidR="00260079">
              <w:rPr>
                <w:noProof/>
                <w:webHidden/>
              </w:rPr>
              <w:fldChar w:fldCharType="begin"/>
            </w:r>
            <w:r w:rsidR="00260079">
              <w:rPr>
                <w:noProof/>
                <w:webHidden/>
              </w:rPr>
              <w:instrText xml:space="preserve"> PAGEREF _Toc494265773 \h </w:instrText>
            </w:r>
            <w:r w:rsidR="00260079">
              <w:rPr>
                <w:noProof/>
                <w:webHidden/>
              </w:rPr>
            </w:r>
            <w:r w:rsidR="00260079">
              <w:rPr>
                <w:noProof/>
                <w:webHidden/>
              </w:rPr>
              <w:fldChar w:fldCharType="separate"/>
            </w:r>
            <w:r w:rsidR="008D02CB">
              <w:rPr>
                <w:noProof/>
                <w:webHidden/>
              </w:rPr>
              <w:t>4</w:t>
            </w:r>
            <w:r w:rsidR="00260079">
              <w:rPr>
                <w:noProof/>
                <w:webHidden/>
              </w:rPr>
              <w:fldChar w:fldCharType="end"/>
            </w:r>
          </w:hyperlink>
        </w:p>
        <w:p w14:paraId="6F0BA3CD" w14:textId="11A97E3A" w:rsidR="00260079" w:rsidRDefault="00263948">
          <w:pPr>
            <w:pStyle w:val="TOC1"/>
            <w:tabs>
              <w:tab w:val="left" w:pos="660"/>
              <w:tab w:val="right" w:leader="dot" w:pos="9016"/>
            </w:tabs>
            <w:rPr>
              <w:rFonts w:eastAsiaTheme="minorEastAsia"/>
              <w:noProof/>
              <w:lang w:eastAsia="en-GB"/>
            </w:rPr>
          </w:pPr>
          <w:hyperlink w:anchor="_Toc494265774" w:history="1">
            <w:r w:rsidR="00260079" w:rsidRPr="00724815">
              <w:rPr>
                <w:rStyle w:val="Hyperlink"/>
                <w:rFonts w:ascii="Arial" w:hAnsi="Arial" w:cs="Arial"/>
                <w:noProof/>
              </w:rPr>
              <w:t>3.0</w:t>
            </w:r>
            <w:r w:rsidR="00260079">
              <w:rPr>
                <w:rFonts w:eastAsiaTheme="minorEastAsia"/>
                <w:noProof/>
                <w:lang w:eastAsia="en-GB"/>
              </w:rPr>
              <w:tab/>
            </w:r>
            <w:r w:rsidR="00260079" w:rsidRPr="00724815">
              <w:rPr>
                <w:rStyle w:val="Hyperlink"/>
                <w:rFonts w:ascii="Arial" w:hAnsi="Arial" w:cs="Arial"/>
                <w:noProof/>
              </w:rPr>
              <w:t>Roles and Responsibilities</w:t>
            </w:r>
            <w:r w:rsidR="00260079">
              <w:rPr>
                <w:noProof/>
                <w:webHidden/>
              </w:rPr>
              <w:tab/>
            </w:r>
            <w:r w:rsidR="00260079">
              <w:rPr>
                <w:noProof/>
                <w:webHidden/>
              </w:rPr>
              <w:fldChar w:fldCharType="begin"/>
            </w:r>
            <w:r w:rsidR="00260079">
              <w:rPr>
                <w:noProof/>
                <w:webHidden/>
              </w:rPr>
              <w:instrText xml:space="preserve"> PAGEREF _Toc494265774 \h </w:instrText>
            </w:r>
            <w:r w:rsidR="00260079">
              <w:rPr>
                <w:noProof/>
                <w:webHidden/>
              </w:rPr>
            </w:r>
            <w:r w:rsidR="00260079">
              <w:rPr>
                <w:noProof/>
                <w:webHidden/>
              </w:rPr>
              <w:fldChar w:fldCharType="separate"/>
            </w:r>
            <w:r w:rsidR="008D02CB">
              <w:rPr>
                <w:noProof/>
                <w:webHidden/>
              </w:rPr>
              <w:t>6</w:t>
            </w:r>
            <w:r w:rsidR="00260079">
              <w:rPr>
                <w:noProof/>
                <w:webHidden/>
              </w:rPr>
              <w:fldChar w:fldCharType="end"/>
            </w:r>
          </w:hyperlink>
        </w:p>
        <w:p w14:paraId="2C97E317" w14:textId="1F15C2D6" w:rsidR="00260079" w:rsidRDefault="00263948">
          <w:pPr>
            <w:pStyle w:val="TOC2"/>
            <w:tabs>
              <w:tab w:val="left" w:pos="880"/>
              <w:tab w:val="right" w:leader="dot" w:pos="9016"/>
            </w:tabs>
            <w:rPr>
              <w:rFonts w:eastAsiaTheme="minorEastAsia"/>
              <w:noProof/>
              <w:lang w:eastAsia="en-GB"/>
            </w:rPr>
          </w:pPr>
          <w:hyperlink w:anchor="_Toc494265775" w:history="1">
            <w:r w:rsidR="00260079" w:rsidRPr="00724815">
              <w:rPr>
                <w:rStyle w:val="Hyperlink"/>
                <w:rFonts w:ascii="Arial" w:hAnsi="Arial" w:cs="Arial"/>
                <w:noProof/>
              </w:rPr>
              <w:t>3.1</w:t>
            </w:r>
            <w:r w:rsidR="00260079">
              <w:rPr>
                <w:rFonts w:eastAsiaTheme="minorEastAsia"/>
                <w:noProof/>
                <w:lang w:eastAsia="en-GB"/>
              </w:rPr>
              <w:tab/>
            </w:r>
            <w:r w:rsidR="00260079" w:rsidRPr="00724815">
              <w:rPr>
                <w:rStyle w:val="Hyperlink"/>
                <w:rFonts w:ascii="Arial" w:hAnsi="Arial" w:cs="Arial"/>
                <w:noProof/>
              </w:rPr>
              <w:t>Action for Family Carers</w:t>
            </w:r>
            <w:r w:rsidR="00260079">
              <w:rPr>
                <w:noProof/>
                <w:webHidden/>
              </w:rPr>
              <w:tab/>
            </w:r>
            <w:r w:rsidR="00260079">
              <w:rPr>
                <w:noProof/>
                <w:webHidden/>
              </w:rPr>
              <w:fldChar w:fldCharType="begin"/>
            </w:r>
            <w:r w:rsidR="00260079">
              <w:rPr>
                <w:noProof/>
                <w:webHidden/>
              </w:rPr>
              <w:instrText xml:space="preserve"> PAGEREF _Toc494265775 \h </w:instrText>
            </w:r>
            <w:r w:rsidR="00260079">
              <w:rPr>
                <w:noProof/>
                <w:webHidden/>
              </w:rPr>
            </w:r>
            <w:r w:rsidR="00260079">
              <w:rPr>
                <w:noProof/>
                <w:webHidden/>
              </w:rPr>
              <w:fldChar w:fldCharType="separate"/>
            </w:r>
            <w:r w:rsidR="008D02CB">
              <w:rPr>
                <w:noProof/>
                <w:webHidden/>
              </w:rPr>
              <w:t>6</w:t>
            </w:r>
            <w:r w:rsidR="00260079">
              <w:rPr>
                <w:noProof/>
                <w:webHidden/>
              </w:rPr>
              <w:fldChar w:fldCharType="end"/>
            </w:r>
          </w:hyperlink>
        </w:p>
        <w:p w14:paraId="59EFA752" w14:textId="5ACE4080" w:rsidR="00260079" w:rsidRDefault="00263948">
          <w:pPr>
            <w:pStyle w:val="TOC2"/>
            <w:tabs>
              <w:tab w:val="left" w:pos="880"/>
              <w:tab w:val="right" w:leader="dot" w:pos="9016"/>
            </w:tabs>
            <w:rPr>
              <w:rFonts w:eastAsiaTheme="minorEastAsia"/>
              <w:noProof/>
              <w:lang w:eastAsia="en-GB"/>
            </w:rPr>
          </w:pPr>
          <w:hyperlink w:anchor="_Toc494265776" w:history="1">
            <w:r w:rsidR="00260079" w:rsidRPr="00724815">
              <w:rPr>
                <w:rStyle w:val="Hyperlink"/>
                <w:rFonts w:ascii="Arial" w:hAnsi="Arial" w:cs="Arial"/>
                <w:noProof/>
              </w:rPr>
              <w:t>3.2</w:t>
            </w:r>
            <w:r w:rsidR="00260079">
              <w:rPr>
                <w:rFonts w:eastAsiaTheme="minorEastAsia"/>
                <w:noProof/>
                <w:lang w:eastAsia="en-GB"/>
              </w:rPr>
              <w:tab/>
            </w:r>
            <w:r w:rsidR="00260079" w:rsidRPr="00724815">
              <w:rPr>
                <w:rStyle w:val="Hyperlink"/>
                <w:rFonts w:ascii="Arial" w:hAnsi="Arial" w:cs="Arial"/>
                <w:noProof/>
              </w:rPr>
              <w:t>Designated Adult Safeguarding Lead</w:t>
            </w:r>
            <w:r w:rsidR="00260079">
              <w:rPr>
                <w:noProof/>
                <w:webHidden/>
              </w:rPr>
              <w:tab/>
            </w:r>
            <w:r w:rsidR="00260079">
              <w:rPr>
                <w:noProof/>
                <w:webHidden/>
              </w:rPr>
              <w:fldChar w:fldCharType="begin"/>
            </w:r>
            <w:r w:rsidR="00260079">
              <w:rPr>
                <w:noProof/>
                <w:webHidden/>
              </w:rPr>
              <w:instrText xml:space="preserve"> PAGEREF _Toc494265776 \h </w:instrText>
            </w:r>
            <w:r w:rsidR="00260079">
              <w:rPr>
                <w:noProof/>
                <w:webHidden/>
              </w:rPr>
            </w:r>
            <w:r w:rsidR="00260079">
              <w:rPr>
                <w:noProof/>
                <w:webHidden/>
              </w:rPr>
              <w:fldChar w:fldCharType="separate"/>
            </w:r>
            <w:r w:rsidR="008D02CB">
              <w:rPr>
                <w:noProof/>
                <w:webHidden/>
              </w:rPr>
              <w:t>6</w:t>
            </w:r>
            <w:r w:rsidR="00260079">
              <w:rPr>
                <w:noProof/>
                <w:webHidden/>
              </w:rPr>
              <w:fldChar w:fldCharType="end"/>
            </w:r>
          </w:hyperlink>
        </w:p>
        <w:p w14:paraId="59F2D6F2" w14:textId="085F204E" w:rsidR="00260079" w:rsidRDefault="00263948">
          <w:pPr>
            <w:pStyle w:val="TOC2"/>
            <w:tabs>
              <w:tab w:val="left" w:pos="880"/>
              <w:tab w:val="right" w:leader="dot" w:pos="9016"/>
            </w:tabs>
            <w:rPr>
              <w:rFonts w:eastAsiaTheme="minorEastAsia"/>
              <w:noProof/>
              <w:lang w:eastAsia="en-GB"/>
            </w:rPr>
          </w:pPr>
          <w:hyperlink w:anchor="_Toc494265777" w:history="1">
            <w:r w:rsidR="00260079" w:rsidRPr="00724815">
              <w:rPr>
                <w:rStyle w:val="Hyperlink"/>
                <w:rFonts w:ascii="Arial" w:hAnsi="Arial" w:cs="Arial"/>
                <w:noProof/>
              </w:rPr>
              <w:t>3.3</w:t>
            </w:r>
            <w:r w:rsidR="00260079">
              <w:rPr>
                <w:rFonts w:eastAsiaTheme="minorEastAsia"/>
                <w:noProof/>
                <w:lang w:eastAsia="en-GB"/>
              </w:rPr>
              <w:tab/>
            </w:r>
            <w:r w:rsidR="00260079" w:rsidRPr="00724815">
              <w:rPr>
                <w:rStyle w:val="Hyperlink"/>
                <w:rFonts w:ascii="Arial" w:hAnsi="Arial" w:cs="Arial"/>
                <w:noProof/>
              </w:rPr>
              <w:t>Employees and Volunteers</w:t>
            </w:r>
            <w:r w:rsidR="00260079">
              <w:rPr>
                <w:noProof/>
                <w:webHidden/>
              </w:rPr>
              <w:tab/>
            </w:r>
            <w:r w:rsidR="00260079">
              <w:rPr>
                <w:noProof/>
                <w:webHidden/>
              </w:rPr>
              <w:fldChar w:fldCharType="begin"/>
            </w:r>
            <w:r w:rsidR="00260079">
              <w:rPr>
                <w:noProof/>
                <w:webHidden/>
              </w:rPr>
              <w:instrText xml:space="preserve"> PAGEREF _Toc494265777 \h </w:instrText>
            </w:r>
            <w:r w:rsidR="00260079">
              <w:rPr>
                <w:noProof/>
                <w:webHidden/>
              </w:rPr>
            </w:r>
            <w:r w:rsidR="00260079">
              <w:rPr>
                <w:noProof/>
                <w:webHidden/>
              </w:rPr>
              <w:fldChar w:fldCharType="separate"/>
            </w:r>
            <w:r w:rsidR="008D02CB">
              <w:rPr>
                <w:noProof/>
                <w:webHidden/>
              </w:rPr>
              <w:t>7</w:t>
            </w:r>
            <w:r w:rsidR="00260079">
              <w:rPr>
                <w:noProof/>
                <w:webHidden/>
              </w:rPr>
              <w:fldChar w:fldCharType="end"/>
            </w:r>
          </w:hyperlink>
        </w:p>
        <w:p w14:paraId="542CD9CE" w14:textId="4203D1F7" w:rsidR="00260079" w:rsidRDefault="00263948">
          <w:pPr>
            <w:pStyle w:val="TOC2"/>
            <w:tabs>
              <w:tab w:val="left" w:pos="880"/>
              <w:tab w:val="right" w:leader="dot" w:pos="9016"/>
            </w:tabs>
            <w:rPr>
              <w:rFonts w:eastAsiaTheme="minorEastAsia"/>
              <w:noProof/>
              <w:lang w:eastAsia="en-GB"/>
            </w:rPr>
          </w:pPr>
          <w:hyperlink w:anchor="_Toc494265778" w:history="1">
            <w:r w:rsidR="00260079" w:rsidRPr="00724815">
              <w:rPr>
                <w:rStyle w:val="Hyperlink"/>
                <w:rFonts w:ascii="Arial" w:hAnsi="Arial" w:cs="Arial"/>
                <w:noProof/>
              </w:rPr>
              <w:t>3.4</w:t>
            </w:r>
            <w:r w:rsidR="00260079">
              <w:rPr>
                <w:rFonts w:eastAsiaTheme="minorEastAsia"/>
                <w:noProof/>
                <w:lang w:eastAsia="en-GB"/>
              </w:rPr>
              <w:tab/>
            </w:r>
            <w:r w:rsidR="00260079" w:rsidRPr="00724815">
              <w:rPr>
                <w:rStyle w:val="Hyperlink"/>
                <w:rFonts w:ascii="Arial" w:hAnsi="Arial" w:cs="Arial"/>
                <w:noProof/>
              </w:rPr>
              <w:t>Support for those who Report Abuse</w:t>
            </w:r>
            <w:r w:rsidR="00260079">
              <w:rPr>
                <w:noProof/>
                <w:webHidden/>
              </w:rPr>
              <w:tab/>
            </w:r>
            <w:r w:rsidR="00260079">
              <w:rPr>
                <w:noProof/>
                <w:webHidden/>
              </w:rPr>
              <w:fldChar w:fldCharType="begin"/>
            </w:r>
            <w:r w:rsidR="00260079">
              <w:rPr>
                <w:noProof/>
                <w:webHidden/>
              </w:rPr>
              <w:instrText xml:space="preserve"> PAGEREF _Toc494265778 \h </w:instrText>
            </w:r>
            <w:r w:rsidR="00260079">
              <w:rPr>
                <w:noProof/>
                <w:webHidden/>
              </w:rPr>
            </w:r>
            <w:r w:rsidR="00260079">
              <w:rPr>
                <w:noProof/>
                <w:webHidden/>
              </w:rPr>
              <w:fldChar w:fldCharType="separate"/>
            </w:r>
            <w:r w:rsidR="008D02CB">
              <w:rPr>
                <w:noProof/>
                <w:webHidden/>
              </w:rPr>
              <w:t>7</w:t>
            </w:r>
            <w:r w:rsidR="00260079">
              <w:rPr>
                <w:noProof/>
                <w:webHidden/>
              </w:rPr>
              <w:fldChar w:fldCharType="end"/>
            </w:r>
          </w:hyperlink>
        </w:p>
        <w:p w14:paraId="57AC9025" w14:textId="7599D465" w:rsidR="00260079" w:rsidRDefault="00263948">
          <w:pPr>
            <w:pStyle w:val="TOC2"/>
            <w:tabs>
              <w:tab w:val="left" w:pos="880"/>
              <w:tab w:val="right" w:leader="dot" w:pos="9016"/>
            </w:tabs>
            <w:rPr>
              <w:rFonts w:eastAsiaTheme="minorEastAsia"/>
              <w:noProof/>
              <w:lang w:eastAsia="en-GB"/>
            </w:rPr>
          </w:pPr>
          <w:hyperlink w:anchor="_Toc494265779" w:history="1">
            <w:r w:rsidR="00260079" w:rsidRPr="00724815">
              <w:rPr>
                <w:rStyle w:val="Hyperlink"/>
                <w:rFonts w:ascii="Arial" w:hAnsi="Arial" w:cs="Arial"/>
                <w:noProof/>
              </w:rPr>
              <w:t>3.5</w:t>
            </w:r>
            <w:r w:rsidR="00260079">
              <w:rPr>
                <w:rFonts w:eastAsiaTheme="minorEastAsia"/>
                <w:noProof/>
                <w:lang w:eastAsia="en-GB"/>
              </w:rPr>
              <w:tab/>
            </w:r>
            <w:r w:rsidR="00260079" w:rsidRPr="00724815">
              <w:rPr>
                <w:rStyle w:val="Hyperlink"/>
                <w:rFonts w:ascii="Arial" w:hAnsi="Arial" w:cs="Arial"/>
                <w:noProof/>
              </w:rPr>
              <w:t>An Adult with Care and Support Needs has the Right</w:t>
            </w:r>
            <w:r w:rsidR="00260079">
              <w:rPr>
                <w:noProof/>
                <w:webHidden/>
              </w:rPr>
              <w:tab/>
            </w:r>
            <w:r w:rsidR="00260079">
              <w:rPr>
                <w:noProof/>
                <w:webHidden/>
              </w:rPr>
              <w:fldChar w:fldCharType="begin"/>
            </w:r>
            <w:r w:rsidR="00260079">
              <w:rPr>
                <w:noProof/>
                <w:webHidden/>
              </w:rPr>
              <w:instrText xml:space="preserve"> PAGEREF _Toc494265779 \h </w:instrText>
            </w:r>
            <w:r w:rsidR="00260079">
              <w:rPr>
                <w:noProof/>
                <w:webHidden/>
              </w:rPr>
            </w:r>
            <w:r w:rsidR="00260079">
              <w:rPr>
                <w:noProof/>
                <w:webHidden/>
              </w:rPr>
              <w:fldChar w:fldCharType="separate"/>
            </w:r>
            <w:r w:rsidR="008D02CB">
              <w:rPr>
                <w:noProof/>
                <w:webHidden/>
              </w:rPr>
              <w:t>7</w:t>
            </w:r>
            <w:r w:rsidR="00260079">
              <w:rPr>
                <w:noProof/>
                <w:webHidden/>
              </w:rPr>
              <w:fldChar w:fldCharType="end"/>
            </w:r>
          </w:hyperlink>
        </w:p>
        <w:p w14:paraId="1222D341" w14:textId="30C27EC6" w:rsidR="00260079" w:rsidRDefault="00263948">
          <w:pPr>
            <w:pStyle w:val="TOC2"/>
            <w:tabs>
              <w:tab w:val="left" w:pos="880"/>
              <w:tab w:val="right" w:leader="dot" w:pos="9016"/>
            </w:tabs>
            <w:rPr>
              <w:rFonts w:eastAsiaTheme="minorEastAsia"/>
              <w:noProof/>
              <w:lang w:eastAsia="en-GB"/>
            </w:rPr>
          </w:pPr>
          <w:hyperlink w:anchor="_Toc494265780" w:history="1">
            <w:r w:rsidR="00260079" w:rsidRPr="00724815">
              <w:rPr>
                <w:rStyle w:val="Hyperlink"/>
                <w:rFonts w:ascii="Arial" w:hAnsi="Arial" w:cs="Arial"/>
                <w:noProof/>
              </w:rPr>
              <w:t xml:space="preserve">3.6 </w:t>
            </w:r>
            <w:r w:rsidR="00260079">
              <w:rPr>
                <w:rFonts w:eastAsiaTheme="minorEastAsia"/>
                <w:noProof/>
                <w:lang w:eastAsia="en-GB"/>
              </w:rPr>
              <w:tab/>
            </w:r>
            <w:r w:rsidR="00260079" w:rsidRPr="00724815">
              <w:rPr>
                <w:rStyle w:val="Hyperlink"/>
                <w:rFonts w:ascii="Arial" w:hAnsi="Arial" w:cs="Arial"/>
                <w:noProof/>
              </w:rPr>
              <w:t>Possible Conflict of Interests</w:t>
            </w:r>
            <w:r w:rsidR="00260079">
              <w:rPr>
                <w:noProof/>
                <w:webHidden/>
              </w:rPr>
              <w:tab/>
            </w:r>
            <w:r w:rsidR="00260079">
              <w:rPr>
                <w:noProof/>
                <w:webHidden/>
              </w:rPr>
              <w:fldChar w:fldCharType="begin"/>
            </w:r>
            <w:r w:rsidR="00260079">
              <w:rPr>
                <w:noProof/>
                <w:webHidden/>
              </w:rPr>
              <w:instrText xml:space="preserve"> PAGEREF _Toc494265780 \h </w:instrText>
            </w:r>
            <w:r w:rsidR="00260079">
              <w:rPr>
                <w:noProof/>
                <w:webHidden/>
              </w:rPr>
            </w:r>
            <w:r w:rsidR="00260079">
              <w:rPr>
                <w:noProof/>
                <w:webHidden/>
              </w:rPr>
              <w:fldChar w:fldCharType="separate"/>
            </w:r>
            <w:r w:rsidR="008D02CB">
              <w:rPr>
                <w:noProof/>
                <w:webHidden/>
              </w:rPr>
              <w:t>7</w:t>
            </w:r>
            <w:r w:rsidR="00260079">
              <w:rPr>
                <w:noProof/>
                <w:webHidden/>
              </w:rPr>
              <w:fldChar w:fldCharType="end"/>
            </w:r>
          </w:hyperlink>
        </w:p>
        <w:p w14:paraId="5D0F2919" w14:textId="2BCAAE18" w:rsidR="00260079" w:rsidRDefault="00263948">
          <w:pPr>
            <w:pStyle w:val="TOC1"/>
            <w:tabs>
              <w:tab w:val="left" w:pos="660"/>
              <w:tab w:val="right" w:leader="dot" w:pos="9016"/>
            </w:tabs>
            <w:rPr>
              <w:rFonts w:eastAsiaTheme="minorEastAsia"/>
              <w:noProof/>
              <w:lang w:eastAsia="en-GB"/>
            </w:rPr>
          </w:pPr>
          <w:hyperlink w:anchor="_Toc494265781" w:history="1">
            <w:r w:rsidR="00260079" w:rsidRPr="00724815">
              <w:rPr>
                <w:rStyle w:val="Hyperlink"/>
                <w:rFonts w:ascii="Arial" w:hAnsi="Arial" w:cs="Arial"/>
                <w:noProof/>
              </w:rPr>
              <w:t xml:space="preserve">4.0 </w:t>
            </w:r>
            <w:r w:rsidR="00260079">
              <w:rPr>
                <w:rFonts w:eastAsiaTheme="minorEastAsia"/>
                <w:noProof/>
                <w:lang w:eastAsia="en-GB"/>
              </w:rPr>
              <w:tab/>
            </w:r>
            <w:r w:rsidR="00260079" w:rsidRPr="00724815">
              <w:rPr>
                <w:rStyle w:val="Hyperlink"/>
                <w:rFonts w:ascii="Arial" w:hAnsi="Arial" w:cs="Arial"/>
                <w:noProof/>
              </w:rPr>
              <w:t>Good Practice</w:t>
            </w:r>
            <w:r w:rsidR="00260079">
              <w:rPr>
                <w:noProof/>
                <w:webHidden/>
              </w:rPr>
              <w:tab/>
            </w:r>
            <w:r w:rsidR="00260079">
              <w:rPr>
                <w:noProof/>
                <w:webHidden/>
              </w:rPr>
              <w:fldChar w:fldCharType="begin"/>
            </w:r>
            <w:r w:rsidR="00260079">
              <w:rPr>
                <w:noProof/>
                <w:webHidden/>
              </w:rPr>
              <w:instrText xml:space="preserve"> PAGEREF _Toc494265781 \h </w:instrText>
            </w:r>
            <w:r w:rsidR="00260079">
              <w:rPr>
                <w:noProof/>
                <w:webHidden/>
              </w:rPr>
            </w:r>
            <w:r w:rsidR="00260079">
              <w:rPr>
                <w:noProof/>
                <w:webHidden/>
              </w:rPr>
              <w:fldChar w:fldCharType="separate"/>
            </w:r>
            <w:r w:rsidR="008D02CB">
              <w:rPr>
                <w:noProof/>
                <w:webHidden/>
              </w:rPr>
              <w:t>8</w:t>
            </w:r>
            <w:r w:rsidR="00260079">
              <w:rPr>
                <w:noProof/>
                <w:webHidden/>
              </w:rPr>
              <w:fldChar w:fldCharType="end"/>
            </w:r>
          </w:hyperlink>
        </w:p>
        <w:p w14:paraId="29A87EAC" w14:textId="33255B39" w:rsidR="00260079" w:rsidRDefault="00263948">
          <w:pPr>
            <w:pStyle w:val="TOC2"/>
            <w:tabs>
              <w:tab w:val="left" w:pos="880"/>
              <w:tab w:val="right" w:leader="dot" w:pos="9016"/>
            </w:tabs>
            <w:rPr>
              <w:rFonts w:eastAsiaTheme="minorEastAsia"/>
              <w:noProof/>
              <w:lang w:eastAsia="en-GB"/>
            </w:rPr>
          </w:pPr>
          <w:hyperlink w:anchor="_Toc494265782" w:history="1">
            <w:r w:rsidR="00260079" w:rsidRPr="00724815">
              <w:rPr>
                <w:rStyle w:val="Hyperlink"/>
                <w:rFonts w:ascii="Arial" w:hAnsi="Arial" w:cs="Arial"/>
                <w:noProof/>
              </w:rPr>
              <w:t>4.1</w:t>
            </w:r>
            <w:r w:rsidR="00260079">
              <w:rPr>
                <w:rFonts w:eastAsiaTheme="minorEastAsia"/>
                <w:noProof/>
                <w:lang w:eastAsia="en-GB"/>
              </w:rPr>
              <w:tab/>
            </w:r>
            <w:r w:rsidR="00260079" w:rsidRPr="00724815">
              <w:rPr>
                <w:rStyle w:val="Hyperlink"/>
                <w:rFonts w:ascii="Arial" w:hAnsi="Arial" w:cs="Arial"/>
                <w:noProof/>
              </w:rPr>
              <w:t>Recruitment of Staff and Volunteers</w:t>
            </w:r>
            <w:r w:rsidR="00260079">
              <w:rPr>
                <w:noProof/>
                <w:webHidden/>
              </w:rPr>
              <w:tab/>
            </w:r>
            <w:r w:rsidR="00260079">
              <w:rPr>
                <w:noProof/>
                <w:webHidden/>
              </w:rPr>
              <w:fldChar w:fldCharType="begin"/>
            </w:r>
            <w:r w:rsidR="00260079">
              <w:rPr>
                <w:noProof/>
                <w:webHidden/>
              </w:rPr>
              <w:instrText xml:space="preserve"> PAGEREF _Toc494265782 \h </w:instrText>
            </w:r>
            <w:r w:rsidR="00260079">
              <w:rPr>
                <w:noProof/>
                <w:webHidden/>
              </w:rPr>
            </w:r>
            <w:r w:rsidR="00260079">
              <w:rPr>
                <w:noProof/>
                <w:webHidden/>
              </w:rPr>
              <w:fldChar w:fldCharType="separate"/>
            </w:r>
            <w:r w:rsidR="008D02CB">
              <w:rPr>
                <w:noProof/>
                <w:webHidden/>
              </w:rPr>
              <w:t>8</w:t>
            </w:r>
            <w:r w:rsidR="00260079">
              <w:rPr>
                <w:noProof/>
                <w:webHidden/>
              </w:rPr>
              <w:fldChar w:fldCharType="end"/>
            </w:r>
          </w:hyperlink>
        </w:p>
        <w:p w14:paraId="4010571D" w14:textId="3F653D7D" w:rsidR="00260079" w:rsidRDefault="00263948">
          <w:pPr>
            <w:pStyle w:val="TOC2"/>
            <w:tabs>
              <w:tab w:val="left" w:pos="880"/>
              <w:tab w:val="right" w:leader="dot" w:pos="9016"/>
            </w:tabs>
            <w:rPr>
              <w:rFonts w:eastAsiaTheme="minorEastAsia"/>
              <w:noProof/>
              <w:lang w:eastAsia="en-GB"/>
            </w:rPr>
          </w:pPr>
          <w:hyperlink w:anchor="_Toc494265783" w:history="1">
            <w:r w:rsidR="00260079" w:rsidRPr="00724815">
              <w:rPr>
                <w:rStyle w:val="Hyperlink"/>
                <w:rFonts w:ascii="Arial" w:hAnsi="Arial" w:cs="Arial"/>
                <w:noProof/>
              </w:rPr>
              <w:t>4.2</w:t>
            </w:r>
            <w:r w:rsidR="00260079">
              <w:rPr>
                <w:rFonts w:eastAsiaTheme="minorEastAsia"/>
                <w:noProof/>
                <w:lang w:eastAsia="en-GB"/>
              </w:rPr>
              <w:tab/>
            </w:r>
            <w:r w:rsidR="00260079" w:rsidRPr="00724815">
              <w:rPr>
                <w:rStyle w:val="Hyperlink"/>
                <w:rFonts w:ascii="Arial" w:hAnsi="Arial" w:cs="Arial"/>
                <w:noProof/>
              </w:rPr>
              <w:t>Training</w:t>
            </w:r>
            <w:r w:rsidR="00260079">
              <w:rPr>
                <w:noProof/>
                <w:webHidden/>
              </w:rPr>
              <w:tab/>
            </w:r>
            <w:r w:rsidR="00260079">
              <w:rPr>
                <w:noProof/>
                <w:webHidden/>
              </w:rPr>
              <w:fldChar w:fldCharType="begin"/>
            </w:r>
            <w:r w:rsidR="00260079">
              <w:rPr>
                <w:noProof/>
                <w:webHidden/>
              </w:rPr>
              <w:instrText xml:space="preserve"> PAGEREF _Toc494265783 \h </w:instrText>
            </w:r>
            <w:r w:rsidR="00260079">
              <w:rPr>
                <w:noProof/>
                <w:webHidden/>
              </w:rPr>
            </w:r>
            <w:r w:rsidR="00260079">
              <w:rPr>
                <w:noProof/>
                <w:webHidden/>
              </w:rPr>
              <w:fldChar w:fldCharType="separate"/>
            </w:r>
            <w:r w:rsidR="008D02CB">
              <w:rPr>
                <w:noProof/>
                <w:webHidden/>
              </w:rPr>
              <w:t>8</w:t>
            </w:r>
            <w:r w:rsidR="00260079">
              <w:rPr>
                <w:noProof/>
                <w:webHidden/>
              </w:rPr>
              <w:fldChar w:fldCharType="end"/>
            </w:r>
          </w:hyperlink>
        </w:p>
        <w:p w14:paraId="4DEACA14" w14:textId="2EB1BDB9" w:rsidR="00260079" w:rsidRDefault="00263948">
          <w:pPr>
            <w:pStyle w:val="TOC2"/>
            <w:tabs>
              <w:tab w:val="left" w:pos="880"/>
              <w:tab w:val="right" w:leader="dot" w:pos="9016"/>
            </w:tabs>
            <w:rPr>
              <w:rFonts w:eastAsiaTheme="minorEastAsia"/>
              <w:noProof/>
              <w:lang w:eastAsia="en-GB"/>
            </w:rPr>
          </w:pPr>
          <w:hyperlink w:anchor="_Toc494265784" w:history="1">
            <w:r w:rsidR="00260079" w:rsidRPr="00724815">
              <w:rPr>
                <w:rStyle w:val="Hyperlink"/>
                <w:rFonts w:ascii="Arial" w:hAnsi="Arial" w:cs="Arial"/>
                <w:noProof/>
              </w:rPr>
              <w:t>4.3</w:t>
            </w:r>
            <w:r w:rsidR="00260079">
              <w:rPr>
                <w:rFonts w:eastAsiaTheme="minorEastAsia"/>
                <w:noProof/>
                <w:lang w:eastAsia="en-GB"/>
              </w:rPr>
              <w:tab/>
            </w:r>
            <w:r w:rsidR="00260079" w:rsidRPr="00724815">
              <w:rPr>
                <w:rStyle w:val="Hyperlink"/>
                <w:rFonts w:ascii="Arial" w:hAnsi="Arial" w:cs="Arial"/>
                <w:noProof/>
              </w:rPr>
              <w:t>Management, Supervision and Support</w:t>
            </w:r>
            <w:r w:rsidR="00260079">
              <w:rPr>
                <w:noProof/>
                <w:webHidden/>
              </w:rPr>
              <w:tab/>
            </w:r>
            <w:r w:rsidR="00260079">
              <w:rPr>
                <w:noProof/>
                <w:webHidden/>
              </w:rPr>
              <w:fldChar w:fldCharType="begin"/>
            </w:r>
            <w:r w:rsidR="00260079">
              <w:rPr>
                <w:noProof/>
                <w:webHidden/>
              </w:rPr>
              <w:instrText xml:space="preserve"> PAGEREF _Toc494265784 \h </w:instrText>
            </w:r>
            <w:r w:rsidR="00260079">
              <w:rPr>
                <w:noProof/>
                <w:webHidden/>
              </w:rPr>
            </w:r>
            <w:r w:rsidR="00260079">
              <w:rPr>
                <w:noProof/>
                <w:webHidden/>
              </w:rPr>
              <w:fldChar w:fldCharType="separate"/>
            </w:r>
            <w:r w:rsidR="008D02CB">
              <w:rPr>
                <w:noProof/>
                <w:webHidden/>
              </w:rPr>
              <w:t>8</w:t>
            </w:r>
            <w:r w:rsidR="00260079">
              <w:rPr>
                <w:noProof/>
                <w:webHidden/>
              </w:rPr>
              <w:fldChar w:fldCharType="end"/>
            </w:r>
          </w:hyperlink>
        </w:p>
        <w:p w14:paraId="4357333D" w14:textId="61FC9DD1" w:rsidR="00260079" w:rsidRDefault="00263948">
          <w:pPr>
            <w:pStyle w:val="TOC2"/>
            <w:tabs>
              <w:tab w:val="left" w:pos="880"/>
              <w:tab w:val="right" w:leader="dot" w:pos="9016"/>
            </w:tabs>
            <w:rPr>
              <w:rFonts w:eastAsiaTheme="minorEastAsia"/>
              <w:noProof/>
              <w:lang w:eastAsia="en-GB"/>
            </w:rPr>
          </w:pPr>
          <w:hyperlink w:anchor="_Toc494265785" w:history="1">
            <w:r w:rsidR="00260079" w:rsidRPr="00724815">
              <w:rPr>
                <w:rStyle w:val="Hyperlink"/>
                <w:rFonts w:ascii="Arial" w:hAnsi="Arial" w:cs="Arial"/>
                <w:noProof/>
              </w:rPr>
              <w:t>4.4.</w:t>
            </w:r>
            <w:r w:rsidR="00260079">
              <w:rPr>
                <w:rFonts w:eastAsiaTheme="minorEastAsia"/>
                <w:noProof/>
                <w:lang w:eastAsia="en-GB"/>
              </w:rPr>
              <w:tab/>
            </w:r>
            <w:r w:rsidR="00260079" w:rsidRPr="00724815">
              <w:rPr>
                <w:rStyle w:val="Hyperlink"/>
                <w:rFonts w:ascii="Arial" w:hAnsi="Arial" w:cs="Arial"/>
                <w:noProof/>
              </w:rPr>
              <w:t>Reporting and Record Keeping</w:t>
            </w:r>
            <w:r w:rsidR="00260079">
              <w:rPr>
                <w:noProof/>
                <w:webHidden/>
              </w:rPr>
              <w:tab/>
            </w:r>
            <w:r w:rsidR="00260079">
              <w:rPr>
                <w:noProof/>
                <w:webHidden/>
              </w:rPr>
              <w:fldChar w:fldCharType="begin"/>
            </w:r>
            <w:r w:rsidR="00260079">
              <w:rPr>
                <w:noProof/>
                <w:webHidden/>
              </w:rPr>
              <w:instrText xml:space="preserve"> PAGEREF _Toc494265785 \h </w:instrText>
            </w:r>
            <w:r w:rsidR="00260079">
              <w:rPr>
                <w:noProof/>
                <w:webHidden/>
              </w:rPr>
            </w:r>
            <w:r w:rsidR="00260079">
              <w:rPr>
                <w:noProof/>
                <w:webHidden/>
              </w:rPr>
              <w:fldChar w:fldCharType="separate"/>
            </w:r>
            <w:r w:rsidR="008D02CB">
              <w:rPr>
                <w:noProof/>
                <w:webHidden/>
              </w:rPr>
              <w:t>8</w:t>
            </w:r>
            <w:r w:rsidR="00260079">
              <w:rPr>
                <w:noProof/>
                <w:webHidden/>
              </w:rPr>
              <w:fldChar w:fldCharType="end"/>
            </w:r>
          </w:hyperlink>
        </w:p>
        <w:p w14:paraId="03557A10" w14:textId="1D4AB8AF" w:rsidR="00260079" w:rsidRDefault="00263948">
          <w:pPr>
            <w:pStyle w:val="TOC1"/>
            <w:tabs>
              <w:tab w:val="left" w:pos="660"/>
              <w:tab w:val="right" w:leader="dot" w:pos="9016"/>
            </w:tabs>
            <w:rPr>
              <w:rFonts w:eastAsiaTheme="minorEastAsia"/>
              <w:noProof/>
              <w:lang w:eastAsia="en-GB"/>
            </w:rPr>
          </w:pPr>
          <w:hyperlink w:anchor="_Toc494265786" w:history="1">
            <w:r w:rsidR="00260079" w:rsidRPr="00724815">
              <w:rPr>
                <w:rStyle w:val="Hyperlink"/>
                <w:rFonts w:ascii="Arial" w:hAnsi="Arial" w:cs="Arial"/>
                <w:noProof/>
              </w:rPr>
              <w:t xml:space="preserve">5.0 </w:t>
            </w:r>
            <w:r w:rsidR="00260079">
              <w:rPr>
                <w:rFonts w:eastAsiaTheme="minorEastAsia"/>
                <w:noProof/>
                <w:lang w:eastAsia="en-GB"/>
              </w:rPr>
              <w:tab/>
            </w:r>
            <w:r w:rsidR="00260079" w:rsidRPr="00724815">
              <w:rPr>
                <w:rStyle w:val="Hyperlink"/>
                <w:rFonts w:ascii="Arial" w:hAnsi="Arial" w:cs="Arial"/>
                <w:noProof/>
              </w:rPr>
              <w:t>Identification of Abuse</w:t>
            </w:r>
            <w:r w:rsidR="00260079">
              <w:rPr>
                <w:noProof/>
                <w:webHidden/>
              </w:rPr>
              <w:tab/>
            </w:r>
            <w:r w:rsidR="00260079">
              <w:rPr>
                <w:noProof/>
                <w:webHidden/>
              </w:rPr>
              <w:fldChar w:fldCharType="begin"/>
            </w:r>
            <w:r w:rsidR="00260079">
              <w:rPr>
                <w:noProof/>
                <w:webHidden/>
              </w:rPr>
              <w:instrText xml:space="preserve"> PAGEREF _Toc494265786 \h </w:instrText>
            </w:r>
            <w:r w:rsidR="00260079">
              <w:rPr>
                <w:noProof/>
                <w:webHidden/>
              </w:rPr>
            </w:r>
            <w:r w:rsidR="00260079">
              <w:rPr>
                <w:noProof/>
                <w:webHidden/>
              </w:rPr>
              <w:fldChar w:fldCharType="separate"/>
            </w:r>
            <w:r w:rsidR="008D02CB">
              <w:rPr>
                <w:noProof/>
                <w:webHidden/>
              </w:rPr>
              <w:t>9</w:t>
            </w:r>
            <w:r w:rsidR="00260079">
              <w:rPr>
                <w:noProof/>
                <w:webHidden/>
              </w:rPr>
              <w:fldChar w:fldCharType="end"/>
            </w:r>
          </w:hyperlink>
        </w:p>
        <w:p w14:paraId="0138758F" w14:textId="342AAFA2" w:rsidR="00260079" w:rsidRDefault="00263948">
          <w:pPr>
            <w:pStyle w:val="TOC2"/>
            <w:tabs>
              <w:tab w:val="left" w:pos="880"/>
              <w:tab w:val="right" w:leader="dot" w:pos="9016"/>
            </w:tabs>
            <w:rPr>
              <w:rFonts w:eastAsiaTheme="minorEastAsia"/>
              <w:noProof/>
              <w:lang w:eastAsia="en-GB"/>
            </w:rPr>
          </w:pPr>
          <w:hyperlink w:anchor="_Toc494265787" w:history="1">
            <w:r w:rsidR="00260079" w:rsidRPr="00724815">
              <w:rPr>
                <w:rStyle w:val="Hyperlink"/>
                <w:rFonts w:ascii="Arial" w:hAnsi="Arial" w:cs="Arial"/>
                <w:noProof/>
              </w:rPr>
              <w:t>5.1</w:t>
            </w:r>
            <w:r w:rsidR="00260079">
              <w:rPr>
                <w:rFonts w:eastAsiaTheme="minorEastAsia"/>
                <w:noProof/>
                <w:lang w:eastAsia="en-GB"/>
              </w:rPr>
              <w:tab/>
            </w:r>
            <w:r w:rsidR="00260079" w:rsidRPr="00724815">
              <w:rPr>
                <w:rStyle w:val="Hyperlink"/>
                <w:rFonts w:ascii="Arial" w:hAnsi="Arial" w:cs="Arial"/>
                <w:noProof/>
              </w:rPr>
              <w:t>Physical Abuse Signs</w:t>
            </w:r>
            <w:r w:rsidR="00260079">
              <w:rPr>
                <w:noProof/>
                <w:webHidden/>
              </w:rPr>
              <w:tab/>
            </w:r>
            <w:r w:rsidR="00260079">
              <w:rPr>
                <w:noProof/>
                <w:webHidden/>
              </w:rPr>
              <w:fldChar w:fldCharType="begin"/>
            </w:r>
            <w:r w:rsidR="00260079">
              <w:rPr>
                <w:noProof/>
                <w:webHidden/>
              </w:rPr>
              <w:instrText xml:space="preserve"> PAGEREF _Toc494265787 \h </w:instrText>
            </w:r>
            <w:r w:rsidR="00260079">
              <w:rPr>
                <w:noProof/>
                <w:webHidden/>
              </w:rPr>
            </w:r>
            <w:r w:rsidR="00260079">
              <w:rPr>
                <w:noProof/>
                <w:webHidden/>
              </w:rPr>
              <w:fldChar w:fldCharType="separate"/>
            </w:r>
            <w:r w:rsidR="008D02CB">
              <w:rPr>
                <w:noProof/>
                <w:webHidden/>
              </w:rPr>
              <w:t>9</w:t>
            </w:r>
            <w:r w:rsidR="00260079">
              <w:rPr>
                <w:noProof/>
                <w:webHidden/>
              </w:rPr>
              <w:fldChar w:fldCharType="end"/>
            </w:r>
          </w:hyperlink>
        </w:p>
        <w:p w14:paraId="6E0295D6" w14:textId="01ECB811" w:rsidR="00260079" w:rsidRDefault="00263948">
          <w:pPr>
            <w:pStyle w:val="TOC2"/>
            <w:tabs>
              <w:tab w:val="left" w:pos="880"/>
              <w:tab w:val="right" w:leader="dot" w:pos="9016"/>
            </w:tabs>
            <w:rPr>
              <w:rFonts w:eastAsiaTheme="minorEastAsia"/>
              <w:noProof/>
              <w:lang w:eastAsia="en-GB"/>
            </w:rPr>
          </w:pPr>
          <w:hyperlink w:anchor="_Toc494265788" w:history="1">
            <w:r w:rsidR="00260079" w:rsidRPr="00724815">
              <w:rPr>
                <w:rStyle w:val="Hyperlink"/>
                <w:rFonts w:ascii="Arial" w:hAnsi="Arial" w:cs="Arial"/>
                <w:noProof/>
              </w:rPr>
              <w:t>5.2</w:t>
            </w:r>
            <w:r w:rsidR="00260079">
              <w:rPr>
                <w:rFonts w:eastAsiaTheme="minorEastAsia"/>
                <w:noProof/>
                <w:lang w:eastAsia="en-GB"/>
              </w:rPr>
              <w:tab/>
            </w:r>
            <w:r w:rsidR="00260079" w:rsidRPr="00724815">
              <w:rPr>
                <w:rStyle w:val="Hyperlink"/>
                <w:rFonts w:ascii="Arial" w:hAnsi="Arial" w:cs="Arial"/>
                <w:noProof/>
              </w:rPr>
              <w:t>Neglect Signs</w:t>
            </w:r>
            <w:r w:rsidR="00260079">
              <w:rPr>
                <w:noProof/>
                <w:webHidden/>
              </w:rPr>
              <w:tab/>
            </w:r>
            <w:r w:rsidR="00260079">
              <w:rPr>
                <w:noProof/>
                <w:webHidden/>
              </w:rPr>
              <w:fldChar w:fldCharType="begin"/>
            </w:r>
            <w:r w:rsidR="00260079">
              <w:rPr>
                <w:noProof/>
                <w:webHidden/>
              </w:rPr>
              <w:instrText xml:space="preserve"> PAGEREF _Toc494265788 \h </w:instrText>
            </w:r>
            <w:r w:rsidR="00260079">
              <w:rPr>
                <w:noProof/>
                <w:webHidden/>
              </w:rPr>
            </w:r>
            <w:r w:rsidR="00260079">
              <w:rPr>
                <w:noProof/>
                <w:webHidden/>
              </w:rPr>
              <w:fldChar w:fldCharType="separate"/>
            </w:r>
            <w:r w:rsidR="008D02CB">
              <w:rPr>
                <w:noProof/>
                <w:webHidden/>
              </w:rPr>
              <w:t>9</w:t>
            </w:r>
            <w:r w:rsidR="00260079">
              <w:rPr>
                <w:noProof/>
                <w:webHidden/>
              </w:rPr>
              <w:fldChar w:fldCharType="end"/>
            </w:r>
          </w:hyperlink>
        </w:p>
        <w:p w14:paraId="743B16FF" w14:textId="40C13EB9" w:rsidR="00260079" w:rsidRDefault="00263948">
          <w:pPr>
            <w:pStyle w:val="TOC2"/>
            <w:tabs>
              <w:tab w:val="left" w:pos="880"/>
              <w:tab w:val="right" w:leader="dot" w:pos="9016"/>
            </w:tabs>
            <w:rPr>
              <w:rFonts w:eastAsiaTheme="minorEastAsia"/>
              <w:noProof/>
              <w:lang w:eastAsia="en-GB"/>
            </w:rPr>
          </w:pPr>
          <w:hyperlink w:anchor="_Toc494265789" w:history="1">
            <w:r w:rsidR="00260079" w:rsidRPr="00724815">
              <w:rPr>
                <w:rStyle w:val="Hyperlink"/>
                <w:rFonts w:ascii="Arial" w:hAnsi="Arial" w:cs="Arial"/>
                <w:noProof/>
              </w:rPr>
              <w:t>5.3</w:t>
            </w:r>
            <w:r w:rsidR="00260079">
              <w:rPr>
                <w:rFonts w:eastAsiaTheme="minorEastAsia"/>
                <w:noProof/>
                <w:lang w:eastAsia="en-GB"/>
              </w:rPr>
              <w:tab/>
            </w:r>
            <w:r w:rsidR="00260079" w:rsidRPr="00724815">
              <w:rPr>
                <w:rStyle w:val="Hyperlink"/>
                <w:rFonts w:ascii="Arial" w:hAnsi="Arial" w:cs="Arial"/>
                <w:noProof/>
              </w:rPr>
              <w:t>Sexual Abuse Signs</w:t>
            </w:r>
            <w:r w:rsidR="00260079">
              <w:rPr>
                <w:noProof/>
                <w:webHidden/>
              </w:rPr>
              <w:tab/>
            </w:r>
            <w:r w:rsidR="00260079">
              <w:rPr>
                <w:noProof/>
                <w:webHidden/>
              </w:rPr>
              <w:fldChar w:fldCharType="begin"/>
            </w:r>
            <w:r w:rsidR="00260079">
              <w:rPr>
                <w:noProof/>
                <w:webHidden/>
              </w:rPr>
              <w:instrText xml:space="preserve"> PAGEREF _Toc494265789 \h </w:instrText>
            </w:r>
            <w:r w:rsidR="00260079">
              <w:rPr>
                <w:noProof/>
                <w:webHidden/>
              </w:rPr>
            </w:r>
            <w:r w:rsidR="00260079">
              <w:rPr>
                <w:noProof/>
                <w:webHidden/>
              </w:rPr>
              <w:fldChar w:fldCharType="separate"/>
            </w:r>
            <w:r w:rsidR="008D02CB">
              <w:rPr>
                <w:noProof/>
                <w:webHidden/>
              </w:rPr>
              <w:t>9</w:t>
            </w:r>
            <w:r w:rsidR="00260079">
              <w:rPr>
                <w:noProof/>
                <w:webHidden/>
              </w:rPr>
              <w:fldChar w:fldCharType="end"/>
            </w:r>
          </w:hyperlink>
        </w:p>
        <w:p w14:paraId="19EE1B5E" w14:textId="435CF030" w:rsidR="00260079" w:rsidRDefault="00263948">
          <w:pPr>
            <w:pStyle w:val="TOC2"/>
            <w:tabs>
              <w:tab w:val="left" w:pos="880"/>
              <w:tab w:val="right" w:leader="dot" w:pos="9016"/>
            </w:tabs>
            <w:rPr>
              <w:rFonts w:eastAsiaTheme="minorEastAsia"/>
              <w:noProof/>
              <w:lang w:eastAsia="en-GB"/>
            </w:rPr>
          </w:pPr>
          <w:hyperlink w:anchor="_Toc494265790" w:history="1">
            <w:r w:rsidR="00260079" w:rsidRPr="00724815">
              <w:rPr>
                <w:rStyle w:val="Hyperlink"/>
                <w:rFonts w:ascii="Arial" w:hAnsi="Arial" w:cs="Arial"/>
                <w:noProof/>
              </w:rPr>
              <w:t xml:space="preserve">5.4 </w:t>
            </w:r>
            <w:r w:rsidR="00260079">
              <w:rPr>
                <w:rFonts w:eastAsiaTheme="minorEastAsia"/>
                <w:noProof/>
                <w:lang w:eastAsia="en-GB"/>
              </w:rPr>
              <w:tab/>
            </w:r>
            <w:r w:rsidR="00260079" w:rsidRPr="00724815">
              <w:rPr>
                <w:rStyle w:val="Hyperlink"/>
                <w:rFonts w:ascii="Arial" w:hAnsi="Arial" w:cs="Arial"/>
                <w:noProof/>
              </w:rPr>
              <w:t>Psychological/Emotional Signs</w:t>
            </w:r>
            <w:r w:rsidR="00260079">
              <w:rPr>
                <w:noProof/>
                <w:webHidden/>
              </w:rPr>
              <w:tab/>
            </w:r>
            <w:r w:rsidR="00260079">
              <w:rPr>
                <w:noProof/>
                <w:webHidden/>
              </w:rPr>
              <w:fldChar w:fldCharType="begin"/>
            </w:r>
            <w:r w:rsidR="00260079">
              <w:rPr>
                <w:noProof/>
                <w:webHidden/>
              </w:rPr>
              <w:instrText xml:space="preserve"> PAGEREF _Toc494265790 \h </w:instrText>
            </w:r>
            <w:r w:rsidR="00260079">
              <w:rPr>
                <w:noProof/>
                <w:webHidden/>
              </w:rPr>
            </w:r>
            <w:r w:rsidR="00260079">
              <w:rPr>
                <w:noProof/>
                <w:webHidden/>
              </w:rPr>
              <w:fldChar w:fldCharType="separate"/>
            </w:r>
            <w:r w:rsidR="008D02CB">
              <w:rPr>
                <w:noProof/>
                <w:webHidden/>
              </w:rPr>
              <w:t>10</w:t>
            </w:r>
            <w:r w:rsidR="00260079">
              <w:rPr>
                <w:noProof/>
                <w:webHidden/>
              </w:rPr>
              <w:fldChar w:fldCharType="end"/>
            </w:r>
          </w:hyperlink>
        </w:p>
        <w:p w14:paraId="5E9C99D2" w14:textId="7A01FD4B" w:rsidR="00260079" w:rsidRDefault="00263948">
          <w:pPr>
            <w:pStyle w:val="TOC2"/>
            <w:tabs>
              <w:tab w:val="left" w:pos="880"/>
              <w:tab w:val="right" w:leader="dot" w:pos="9016"/>
            </w:tabs>
            <w:rPr>
              <w:rFonts w:eastAsiaTheme="minorEastAsia"/>
              <w:noProof/>
              <w:lang w:eastAsia="en-GB"/>
            </w:rPr>
          </w:pPr>
          <w:hyperlink w:anchor="_Toc494265791" w:history="1">
            <w:r w:rsidR="00260079" w:rsidRPr="00724815">
              <w:rPr>
                <w:rStyle w:val="Hyperlink"/>
                <w:rFonts w:ascii="Arial" w:hAnsi="Arial" w:cs="Arial"/>
                <w:noProof/>
              </w:rPr>
              <w:t>5.5</w:t>
            </w:r>
            <w:r w:rsidR="00260079">
              <w:rPr>
                <w:rFonts w:eastAsiaTheme="minorEastAsia"/>
                <w:noProof/>
                <w:lang w:eastAsia="en-GB"/>
              </w:rPr>
              <w:tab/>
            </w:r>
            <w:r w:rsidR="00260079" w:rsidRPr="00724815">
              <w:rPr>
                <w:rStyle w:val="Hyperlink"/>
                <w:rFonts w:ascii="Arial" w:hAnsi="Arial" w:cs="Arial"/>
                <w:noProof/>
              </w:rPr>
              <w:t>Financial or Material Signs</w:t>
            </w:r>
            <w:r w:rsidR="00260079">
              <w:rPr>
                <w:noProof/>
                <w:webHidden/>
              </w:rPr>
              <w:tab/>
            </w:r>
            <w:r w:rsidR="00260079">
              <w:rPr>
                <w:noProof/>
                <w:webHidden/>
              </w:rPr>
              <w:fldChar w:fldCharType="begin"/>
            </w:r>
            <w:r w:rsidR="00260079">
              <w:rPr>
                <w:noProof/>
                <w:webHidden/>
              </w:rPr>
              <w:instrText xml:space="preserve"> PAGEREF _Toc494265791 \h </w:instrText>
            </w:r>
            <w:r w:rsidR="00260079">
              <w:rPr>
                <w:noProof/>
                <w:webHidden/>
              </w:rPr>
            </w:r>
            <w:r w:rsidR="00260079">
              <w:rPr>
                <w:noProof/>
                <w:webHidden/>
              </w:rPr>
              <w:fldChar w:fldCharType="separate"/>
            </w:r>
            <w:r w:rsidR="008D02CB">
              <w:rPr>
                <w:noProof/>
                <w:webHidden/>
              </w:rPr>
              <w:t>10</w:t>
            </w:r>
            <w:r w:rsidR="00260079">
              <w:rPr>
                <w:noProof/>
                <w:webHidden/>
              </w:rPr>
              <w:fldChar w:fldCharType="end"/>
            </w:r>
          </w:hyperlink>
        </w:p>
        <w:p w14:paraId="38C601BA" w14:textId="1019B522" w:rsidR="00260079" w:rsidRDefault="00263948">
          <w:pPr>
            <w:pStyle w:val="TOC2"/>
            <w:tabs>
              <w:tab w:val="left" w:pos="880"/>
              <w:tab w:val="right" w:leader="dot" w:pos="9016"/>
            </w:tabs>
            <w:rPr>
              <w:rFonts w:eastAsiaTheme="minorEastAsia"/>
              <w:noProof/>
              <w:lang w:eastAsia="en-GB"/>
            </w:rPr>
          </w:pPr>
          <w:hyperlink w:anchor="_Toc494265792" w:history="1">
            <w:r w:rsidR="00260079" w:rsidRPr="00724815">
              <w:rPr>
                <w:rStyle w:val="Hyperlink"/>
                <w:rFonts w:ascii="Arial" w:hAnsi="Arial" w:cs="Arial"/>
                <w:noProof/>
              </w:rPr>
              <w:t xml:space="preserve">5.6 </w:t>
            </w:r>
            <w:r w:rsidR="00260079">
              <w:rPr>
                <w:rFonts w:eastAsiaTheme="minorEastAsia"/>
                <w:noProof/>
                <w:lang w:eastAsia="en-GB"/>
              </w:rPr>
              <w:tab/>
            </w:r>
            <w:r w:rsidR="00260079" w:rsidRPr="00724815">
              <w:rPr>
                <w:rStyle w:val="Hyperlink"/>
                <w:rFonts w:ascii="Arial" w:hAnsi="Arial" w:cs="Arial"/>
                <w:noProof/>
              </w:rPr>
              <w:t>Discriminatory Signs</w:t>
            </w:r>
            <w:r w:rsidR="00260079">
              <w:rPr>
                <w:noProof/>
                <w:webHidden/>
              </w:rPr>
              <w:tab/>
            </w:r>
            <w:r w:rsidR="00260079">
              <w:rPr>
                <w:noProof/>
                <w:webHidden/>
              </w:rPr>
              <w:fldChar w:fldCharType="begin"/>
            </w:r>
            <w:r w:rsidR="00260079">
              <w:rPr>
                <w:noProof/>
                <w:webHidden/>
              </w:rPr>
              <w:instrText xml:space="preserve"> PAGEREF _Toc494265792 \h </w:instrText>
            </w:r>
            <w:r w:rsidR="00260079">
              <w:rPr>
                <w:noProof/>
                <w:webHidden/>
              </w:rPr>
            </w:r>
            <w:r w:rsidR="00260079">
              <w:rPr>
                <w:noProof/>
                <w:webHidden/>
              </w:rPr>
              <w:fldChar w:fldCharType="separate"/>
            </w:r>
            <w:r w:rsidR="008D02CB">
              <w:rPr>
                <w:noProof/>
                <w:webHidden/>
              </w:rPr>
              <w:t>10</w:t>
            </w:r>
            <w:r w:rsidR="00260079">
              <w:rPr>
                <w:noProof/>
                <w:webHidden/>
              </w:rPr>
              <w:fldChar w:fldCharType="end"/>
            </w:r>
          </w:hyperlink>
        </w:p>
        <w:p w14:paraId="1F3D20C0" w14:textId="411C3597" w:rsidR="00260079" w:rsidRDefault="003448B5" w:rsidP="003448B5">
          <w:pPr>
            <w:pStyle w:val="TOC2"/>
            <w:tabs>
              <w:tab w:val="left" w:pos="880"/>
              <w:tab w:val="right" w:leader="dot" w:pos="9016"/>
            </w:tabs>
            <w:ind w:left="0"/>
            <w:rPr>
              <w:rFonts w:eastAsiaTheme="minorEastAsia"/>
              <w:noProof/>
              <w:lang w:eastAsia="en-GB"/>
            </w:rPr>
          </w:pPr>
          <w:r>
            <w:lastRenderedPageBreak/>
            <w:t xml:space="preserve">    </w:t>
          </w:r>
          <w:hyperlink w:anchor="_Toc494265793" w:history="1">
            <w:r w:rsidR="00260079" w:rsidRPr="00724815">
              <w:rPr>
                <w:rStyle w:val="Hyperlink"/>
                <w:rFonts w:ascii="Arial" w:hAnsi="Arial" w:cs="Arial"/>
                <w:noProof/>
              </w:rPr>
              <w:t xml:space="preserve">5.7 </w:t>
            </w:r>
            <w:r>
              <w:rPr>
                <w:rFonts w:eastAsiaTheme="minorEastAsia"/>
                <w:noProof/>
                <w:lang w:eastAsia="en-GB"/>
              </w:rPr>
              <w:t xml:space="preserve">  </w:t>
            </w:r>
            <w:r w:rsidR="00260079" w:rsidRPr="00724815">
              <w:rPr>
                <w:rStyle w:val="Hyperlink"/>
                <w:rFonts w:ascii="Arial" w:hAnsi="Arial" w:cs="Arial"/>
                <w:noProof/>
              </w:rPr>
              <w:t>Other Signs of Abuse</w:t>
            </w:r>
            <w:r w:rsidR="00260079">
              <w:rPr>
                <w:noProof/>
                <w:webHidden/>
              </w:rPr>
              <w:tab/>
            </w:r>
            <w:r w:rsidR="00260079">
              <w:rPr>
                <w:noProof/>
                <w:webHidden/>
              </w:rPr>
              <w:fldChar w:fldCharType="begin"/>
            </w:r>
            <w:r w:rsidR="00260079">
              <w:rPr>
                <w:noProof/>
                <w:webHidden/>
              </w:rPr>
              <w:instrText xml:space="preserve"> PAGEREF _Toc494265793 \h </w:instrText>
            </w:r>
            <w:r w:rsidR="00260079">
              <w:rPr>
                <w:noProof/>
                <w:webHidden/>
              </w:rPr>
            </w:r>
            <w:r w:rsidR="00260079">
              <w:rPr>
                <w:noProof/>
                <w:webHidden/>
              </w:rPr>
              <w:fldChar w:fldCharType="separate"/>
            </w:r>
            <w:r w:rsidR="008D02CB">
              <w:rPr>
                <w:noProof/>
                <w:webHidden/>
              </w:rPr>
              <w:t>10</w:t>
            </w:r>
            <w:r w:rsidR="00260079">
              <w:rPr>
                <w:noProof/>
                <w:webHidden/>
              </w:rPr>
              <w:fldChar w:fldCharType="end"/>
            </w:r>
          </w:hyperlink>
        </w:p>
        <w:p w14:paraId="071E39F9" w14:textId="3762195D" w:rsidR="00260079" w:rsidRDefault="00263948">
          <w:pPr>
            <w:pStyle w:val="TOC1"/>
            <w:tabs>
              <w:tab w:val="left" w:pos="660"/>
              <w:tab w:val="right" w:leader="dot" w:pos="9016"/>
            </w:tabs>
            <w:rPr>
              <w:rFonts w:eastAsiaTheme="minorEastAsia"/>
              <w:noProof/>
              <w:lang w:eastAsia="en-GB"/>
            </w:rPr>
          </w:pPr>
          <w:hyperlink w:anchor="_Toc494265794" w:history="1">
            <w:r w:rsidR="00260079" w:rsidRPr="00724815">
              <w:rPr>
                <w:rStyle w:val="Hyperlink"/>
                <w:rFonts w:ascii="Arial" w:hAnsi="Arial" w:cs="Arial"/>
                <w:noProof/>
              </w:rPr>
              <w:t>6.0</w:t>
            </w:r>
            <w:r w:rsidR="00260079">
              <w:rPr>
                <w:rFonts w:eastAsiaTheme="minorEastAsia"/>
                <w:noProof/>
                <w:lang w:eastAsia="en-GB"/>
              </w:rPr>
              <w:tab/>
            </w:r>
            <w:r w:rsidR="00260079" w:rsidRPr="00724815">
              <w:rPr>
                <w:rStyle w:val="Hyperlink"/>
                <w:rFonts w:ascii="Arial" w:hAnsi="Arial" w:cs="Arial"/>
                <w:noProof/>
              </w:rPr>
              <w:t>People Who Might Abuse</w:t>
            </w:r>
            <w:r w:rsidR="00260079">
              <w:rPr>
                <w:noProof/>
                <w:webHidden/>
              </w:rPr>
              <w:tab/>
            </w:r>
            <w:r w:rsidR="00260079">
              <w:rPr>
                <w:noProof/>
                <w:webHidden/>
              </w:rPr>
              <w:fldChar w:fldCharType="begin"/>
            </w:r>
            <w:r w:rsidR="00260079">
              <w:rPr>
                <w:noProof/>
                <w:webHidden/>
              </w:rPr>
              <w:instrText xml:space="preserve"> PAGEREF _Toc494265794 \h </w:instrText>
            </w:r>
            <w:r w:rsidR="00260079">
              <w:rPr>
                <w:noProof/>
                <w:webHidden/>
              </w:rPr>
            </w:r>
            <w:r w:rsidR="00260079">
              <w:rPr>
                <w:noProof/>
                <w:webHidden/>
              </w:rPr>
              <w:fldChar w:fldCharType="separate"/>
            </w:r>
            <w:r w:rsidR="008D02CB">
              <w:rPr>
                <w:noProof/>
                <w:webHidden/>
              </w:rPr>
              <w:t>10</w:t>
            </w:r>
            <w:r w:rsidR="00260079">
              <w:rPr>
                <w:noProof/>
                <w:webHidden/>
              </w:rPr>
              <w:fldChar w:fldCharType="end"/>
            </w:r>
          </w:hyperlink>
        </w:p>
        <w:p w14:paraId="2DA2BF3A" w14:textId="7D13B316" w:rsidR="00260079" w:rsidRDefault="00263948">
          <w:pPr>
            <w:pStyle w:val="TOC1"/>
            <w:tabs>
              <w:tab w:val="left" w:pos="660"/>
              <w:tab w:val="right" w:leader="dot" w:pos="9016"/>
            </w:tabs>
            <w:rPr>
              <w:rFonts w:eastAsiaTheme="minorEastAsia"/>
              <w:noProof/>
              <w:lang w:eastAsia="en-GB"/>
            </w:rPr>
          </w:pPr>
          <w:hyperlink w:anchor="_Toc494265795" w:history="1">
            <w:r w:rsidR="00260079" w:rsidRPr="00724815">
              <w:rPr>
                <w:rStyle w:val="Hyperlink"/>
                <w:rFonts w:ascii="Arial" w:hAnsi="Arial" w:cs="Arial"/>
                <w:noProof/>
              </w:rPr>
              <w:t>7.0</w:t>
            </w:r>
            <w:r w:rsidR="00260079">
              <w:rPr>
                <w:rFonts w:eastAsiaTheme="minorEastAsia"/>
                <w:noProof/>
                <w:lang w:eastAsia="en-GB"/>
              </w:rPr>
              <w:tab/>
            </w:r>
            <w:r w:rsidR="00260079" w:rsidRPr="00724815">
              <w:rPr>
                <w:rStyle w:val="Hyperlink"/>
                <w:rFonts w:ascii="Arial" w:hAnsi="Arial" w:cs="Arial"/>
                <w:noProof/>
              </w:rPr>
              <w:t>Action</w:t>
            </w:r>
            <w:r w:rsidR="00260079">
              <w:rPr>
                <w:noProof/>
                <w:webHidden/>
              </w:rPr>
              <w:tab/>
            </w:r>
            <w:r w:rsidR="00260079">
              <w:rPr>
                <w:noProof/>
                <w:webHidden/>
              </w:rPr>
              <w:fldChar w:fldCharType="begin"/>
            </w:r>
            <w:r w:rsidR="00260079">
              <w:rPr>
                <w:noProof/>
                <w:webHidden/>
              </w:rPr>
              <w:instrText xml:space="preserve"> PAGEREF _Toc494265795 \h </w:instrText>
            </w:r>
            <w:r w:rsidR="00260079">
              <w:rPr>
                <w:noProof/>
                <w:webHidden/>
              </w:rPr>
            </w:r>
            <w:r w:rsidR="00260079">
              <w:rPr>
                <w:noProof/>
                <w:webHidden/>
              </w:rPr>
              <w:fldChar w:fldCharType="separate"/>
            </w:r>
            <w:r w:rsidR="008D02CB">
              <w:rPr>
                <w:noProof/>
                <w:webHidden/>
              </w:rPr>
              <w:t>11</w:t>
            </w:r>
            <w:r w:rsidR="00260079">
              <w:rPr>
                <w:noProof/>
                <w:webHidden/>
              </w:rPr>
              <w:fldChar w:fldCharType="end"/>
            </w:r>
          </w:hyperlink>
        </w:p>
        <w:p w14:paraId="578EEFA2" w14:textId="284272C6" w:rsidR="00260079" w:rsidRDefault="00263948">
          <w:pPr>
            <w:pStyle w:val="TOC1"/>
            <w:tabs>
              <w:tab w:val="left" w:pos="660"/>
              <w:tab w:val="right" w:leader="dot" w:pos="9016"/>
            </w:tabs>
            <w:rPr>
              <w:rFonts w:eastAsiaTheme="minorEastAsia"/>
              <w:noProof/>
              <w:lang w:eastAsia="en-GB"/>
            </w:rPr>
          </w:pPr>
          <w:hyperlink w:anchor="_Toc494265796" w:history="1">
            <w:r w:rsidR="00260079" w:rsidRPr="00724815">
              <w:rPr>
                <w:rStyle w:val="Hyperlink"/>
                <w:rFonts w:ascii="Arial" w:hAnsi="Arial" w:cs="Arial"/>
                <w:noProof/>
              </w:rPr>
              <w:t>8.0</w:t>
            </w:r>
            <w:r w:rsidR="00260079">
              <w:rPr>
                <w:rFonts w:eastAsiaTheme="minorEastAsia"/>
                <w:noProof/>
                <w:lang w:eastAsia="en-GB"/>
              </w:rPr>
              <w:tab/>
            </w:r>
            <w:r w:rsidR="00260079" w:rsidRPr="00724815">
              <w:rPr>
                <w:rStyle w:val="Hyperlink"/>
                <w:rFonts w:ascii="Arial" w:hAnsi="Arial" w:cs="Arial"/>
                <w:noProof/>
              </w:rPr>
              <w:t>Mental Capacity Act (2005) and Deprivation of Liberty Safeguards (2007)</w:t>
            </w:r>
            <w:r w:rsidR="00260079">
              <w:rPr>
                <w:noProof/>
                <w:webHidden/>
              </w:rPr>
              <w:tab/>
            </w:r>
            <w:r w:rsidR="00260079">
              <w:rPr>
                <w:noProof/>
                <w:webHidden/>
              </w:rPr>
              <w:fldChar w:fldCharType="begin"/>
            </w:r>
            <w:r w:rsidR="00260079">
              <w:rPr>
                <w:noProof/>
                <w:webHidden/>
              </w:rPr>
              <w:instrText xml:space="preserve"> PAGEREF _Toc494265796 \h </w:instrText>
            </w:r>
            <w:r w:rsidR="00260079">
              <w:rPr>
                <w:noProof/>
                <w:webHidden/>
              </w:rPr>
            </w:r>
            <w:r w:rsidR="00260079">
              <w:rPr>
                <w:noProof/>
                <w:webHidden/>
              </w:rPr>
              <w:fldChar w:fldCharType="separate"/>
            </w:r>
            <w:r w:rsidR="008D02CB">
              <w:rPr>
                <w:noProof/>
                <w:webHidden/>
              </w:rPr>
              <w:t>11</w:t>
            </w:r>
            <w:r w:rsidR="00260079">
              <w:rPr>
                <w:noProof/>
                <w:webHidden/>
              </w:rPr>
              <w:fldChar w:fldCharType="end"/>
            </w:r>
          </w:hyperlink>
        </w:p>
        <w:p w14:paraId="218BF258" w14:textId="00293BD5" w:rsidR="00260079" w:rsidRDefault="00263948">
          <w:pPr>
            <w:pStyle w:val="TOC1"/>
            <w:tabs>
              <w:tab w:val="left" w:pos="660"/>
              <w:tab w:val="right" w:leader="dot" w:pos="9016"/>
            </w:tabs>
            <w:rPr>
              <w:rFonts w:eastAsiaTheme="minorEastAsia"/>
              <w:noProof/>
              <w:lang w:eastAsia="en-GB"/>
            </w:rPr>
          </w:pPr>
          <w:hyperlink w:anchor="_Toc494265797" w:history="1">
            <w:r w:rsidR="00260079" w:rsidRPr="00724815">
              <w:rPr>
                <w:rStyle w:val="Hyperlink"/>
                <w:rFonts w:ascii="Arial" w:hAnsi="Arial" w:cs="Arial"/>
                <w:noProof/>
              </w:rPr>
              <w:t>9.0</w:t>
            </w:r>
            <w:r w:rsidR="00260079">
              <w:rPr>
                <w:rFonts w:eastAsiaTheme="minorEastAsia"/>
                <w:noProof/>
                <w:lang w:eastAsia="en-GB"/>
              </w:rPr>
              <w:tab/>
            </w:r>
            <w:r w:rsidR="00260079" w:rsidRPr="00724815">
              <w:rPr>
                <w:rStyle w:val="Hyperlink"/>
                <w:rFonts w:ascii="Arial" w:hAnsi="Arial" w:cs="Arial"/>
                <w:noProof/>
              </w:rPr>
              <w:t>Prevent Strategy</w:t>
            </w:r>
            <w:r w:rsidR="00260079">
              <w:rPr>
                <w:noProof/>
                <w:webHidden/>
              </w:rPr>
              <w:tab/>
            </w:r>
            <w:r w:rsidR="00260079">
              <w:rPr>
                <w:noProof/>
                <w:webHidden/>
              </w:rPr>
              <w:fldChar w:fldCharType="begin"/>
            </w:r>
            <w:r w:rsidR="00260079">
              <w:rPr>
                <w:noProof/>
                <w:webHidden/>
              </w:rPr>
              <w:instrText xml:space="preserve"> PAGEREF _Toc494265797 \h </w:instrText>
            </w:r>
            <w:r w:rsidR="00260079">
              <w:rPr>
                <w:noProof/>
                <w:webHidden/>
              </w:rPr>
            </w:r>
            <w:r w:rsidR="00260079">
              <w:rPr>
                <w:noProof/>
                <w:webHidden/>
              </w:rPr>
              <w:fldChar w:fldCharType="separate"/>
            </w:r>
            <w:r w:rsidR="008D02CB">
              <w:rPr>
                <w:noProof/>
                <w:webHidden/>
              </w:rPr>
              <w:t>11</w:t>
            </w:r>
            <w:r w:rsidR="00260079">
              <w:rPr>
                <w:noProof/>
                <w:webHidden/>
              </w:rPr>
              <w:fldChar w:fldCharType="end"/>
            </w:r>
          </w:hyperlink>
        </w:p>
        <w:p w14:paraId="10DCE14E" w14:textId="2D7536E0" w:rsidR="00260079" w:rsidRDefault="00263948">
          <w:pPr>
            <w:pStyle w:val="TOC1"/>
            <w:tabs>
              <w:tab w:val="left" w:pos="660"/>
              <w:tab w:val="right" w:leader="dot" w:pos="9016"/>
            </w:tabs>
            <w:rPr>
              <w:noProof/>
            </w:rPr>
          </w:pPr>
          <w:hyperlink w:anchor="_Toc494265798" w:history="1">
            <w:r w:rsidR="00260079" w:rsidRPr="00724815">
              <w:rPr>
                <w:rStyle w:val="Hyperlink"/>
                <w:rFonts w:ascii="Arial" w:hAnsi="Arial" w:cs="Arial"/>
                <w:noProof/>
              </w:rPr>
              <w:t>10.</w:t>
            </w:r>
            <w:r w:rsidR="00260079">
              <w:rPr>
                <w:rFonts w:eastAsiaTheme="minorEastAsia"/>
                <w:noProof/>
                <w:lang w:eastAsia="en-GB"/>
              </w:rPr>
              <w:tab/>
            </w:r>
            <w:r w:rsidR="00260079" w:rsidRPr="00724815">
              <w:rPr>
                <w:rStyle w:val="Hyperlink"/>
                <w:rFonts w:ascii="Arial" w:hAnsi="Arial" w:cs="Arial"/>
                <w:noProof/>
              </w:rPr>
              <w:t>Allegations of Abuse by a Staff member or Volunteer</w:t>
            </w:r>
            <w:r w:rsidR="00260079">
              <w:rPr>
                <w:noProof/>
                <w:webHidden/>
              </w:rPr>
              <w:tab/>
            </w:r>
            <w:r w:rsidR="00260079">
              <w:rPr>
                <w:noProof/>
                <w:webHidden/>
              </w:rPr>
              <w:fldChar w:fldCharType="begin"/>
            </w:r>
            <w:r w:rsidR="00260079">
              <w:rPr>
                <w:noProof/>
                <w:webHidden/>
              </w:rPr>
              <w:instrText xml:space="preserve"> PAGEREF _Toc494265798 \h </w:instrText>
            </w:r>
            <w:r w:rsidR="00260079">
              <w:rPr>
                <w:noProof/>
                <w:webHidden/>
              </w:rPr>
            </w:r>
            <w:r w:rsidR="00260079">
              <w:rPr>
                <w:noProof/>
                <w:webHidden/>
              </w:rPr>
              <w:fldChar w:fldCharType="separate"/>
            </w:r>
            <w:r w:rsidR="008D02CB">
              <w:rPr>
                <w:noProof/>
                <w:webHidden/>
              </w:rPr>
              <w:t>12</w:t>
            </w:r>
            <w:r w:rsidR="00260079">
              <w:rPr>
                <w:noProof/>
                <w:webHidden/>
              </w:rPr>
              <w:fldChar w:fldCharType="end"/>
            </w:r>
          </w:hyperlink>
        </w:p>
        <w:p w14:paraId="04BC1DD2" w14:textId="77777777" w:rsidR="00E71546" w:rsidRPr="00E71546" w:rsidRDefault="00E71546" w:rsidP="00E71546">
          <w:r w:rsidRPr="00F83B6D">
            <w:rPr>
              <w:rFonts w:ascii="Arial" w:hAnsi="Arial" w:cs="Arial"/>
              <w:b/>
            </w:rPr>
            <w:t xml:space="preserve">Appendix </w:t>
          </w:r>
          <w:r w:rsidR="00F83B6D">
            <w:rPr>
              <w:rFonts w:ascii="Arial" w:hAnsi="Arial" w:cs="Arial"/>
              <w:b/>
            </w:rPr>
            <w:t>1: Key Contacts</w:t>
          </w:r>
          <w:r>
            <w:t>…………………………………………………………………………………………………………13</w:t>
          </w:r>
        </w:p>
        <w:p w14:paraId="3FD0A268" w14:textId="5FCDF647" w:rsidR="00260079" w:rsidRDefault="00263948">
          <w:pPr>
            <w:pStyle w:val="TOC1"/>
            <w:tabs>
              <w:tab w:val="right" w:leader="dot" w:pos="9016"/>
            </w:tabs>
            <w:rPr>
              <w:rFonts w:eastAsiaTheme="minorEastAsia"/>
              <w:noProof/>
              <w:lang w:eastAsia="en-GB"/>
            </w:rPr>
          </w:pPr>
          <w:hyperlink w:anchor="_Toc494265799" w:history="1">
            <w:r w:rsidR="00260079" w:rsidRPr="00724815">
              <w:rPr>
                <w:rStyle w:val="Hyperlink"/>
                <w:rFonts w:ascii="Arial" w:hAnsi="Arial" w:cs="Arial"/>
                <w:b/>
                <w:noProof/>
              </w:rPr>
              <w:t xml:space="preserve">Appendix </w:t>
            </w:r>
            <w:r w:rsidR="00F83B6D">
              <w:rPr>
                <w:rStyle w:val="Hyperlink"/>
                <w:rFonts w:ascii="Arial" w:hAnsi="Arial" w:cs="Arial"/>
                <w:b/>
                <w:noProof/>
              </w:rPr>
              <w:t>2</w:t>
            </w:r>
            <w:r w:rsidR="00260079" w:rsidRPr="00724815">
              <w:rPr>
                <w:rStyle w:val="Hyperlink"/>
                <w:rFonts w:ascii="Arial" w:hAnsi="Arial" w:cs="Arial"/>
                <w:b/>
                <w:noProof/>
              </w:rPr>
              <w:t>: Reporting Concerns about an Adult with Care and Support needs</w:t>
            </w:r>
            <w:r w:rsidR="00260079">
              <w:rPr>
                <w:noProof/>
                <w:webHidden/>
              </w:rPr>
              <w:tab/>
            </w:r>
            <w:r w:rsidR="00260079">
              <w:rPr>
                <w:noProof/>
                <w:webHidden/>
              </w:rPr>
              <w:fldChar w:fldCharType="begin"/>
            </w:r>
            <w:r w:rsidR="00260079">
              <w:rPr>
                <w:noProof/>
                <w:webHidden/>
              </w:rPr>
              <w:instrText xml:space="preserve"> PAGEREF _Toc494265799 \h </w:instrText>
            </w:r>
            <w:r w:rsidR="00260079">
              <w:rPr>
                <w:noProof/>
                <w:webHidden/>
              </w:rPr>
            </w:r>
            <w:r w:rsidR="00260079">
              <w:rPr>
                <w:noProof/>
                <w:webHidden/>
              </w:rPr>
              <w:fldChar w:fldCharType="separate"/>
            </w:r>
            <w:r w:rsidR="008D02CB">
              <w:rPr>
                <w:noProof/>
                <w:webHidden/>
              </w:rPr>
              <w:t>14</w:t>
            </w:r>
            <w:r w:rsidR="00260079">
              <w:rPr>
                <w:noProof/>
                <w:webHidden/>
              </w:rPr>
              <w:fldChar w:fldCharType="end"/>
            </w:r>
          </w:hyperlink>
        </w:p>
        <w:p w14:paraId="41F3548F" w14:textId="77777777" w:rsidR="00260079" w:rsidRDefault="00260079">
          <w:pPr>
            <w:pStyle w:val="TOC1"/>
            <w:tabs>
              <w:tab w:val="right" w:leader="dot" w:pos="9016"/>
            </w:tabs>
            <w:rPr>
              <w:rFonts w:eastAsiaTheme="minorEastAsia"/>
              <w:noProof/>
              <w:lang w:eastAsia="en-GB"/>
            </w:rPr>
          </w:pPr>
        </w:p>
        <w:p w14:paraId="2EFFD78E" w14:textId="77777777" w:rsidR="006F53B8" w:rsidRPr="00155AB0" w:rsidRDefault="0080693C" w:rsidP="00B119E2">
          <w:pPr>
            <w:outlineLvl w:val="0"/>
            <w:rPr>
              <w:rFonts w:ascii="Arial" w:hAnsi="Arial" w:cs="Arial"/>
              <w:sz w:val="24"/>
              <w:szCs w:val="24"/>
            </w:rPr>
          </w:pPr>
          <w:r w:rsidRPr="00155AB0">
            <w:rPr>
              <w:rFonts w:ascii="Arial" w:hAnsi="Arial" w:cs="Arial"/>
              <w:b/>
              <w:bCs/>
              <w:noProof/>
              <w:sz w:val="24"/>
              <w:szCs w:val="24"/>
            </w:rPr>
            <w:fldChar w:fldCharType="end"/>
          </w:r>
        </w:p>
      </w:sdtContent>
    </w:sdt>
    <w:p w14:paraId="27FD21C1" w14:textId="77777777" w:rsidR="007207EF" w:rsidRPr="00155AB0" w:rsidRDefault="007207EF">
      <w:pPr>
        <w:rPr>
          <w:rFonts w:ascii="Arial" w:eastAsiaTheme="majorEastAsia" w:hAnsi="Arial" w:cs="Arial"/>
          <w:b/>
          <w:bCs/>
          <w:sz w:val="24"/>
          <w:szCs w:val="24"/>
        </w:rPr>
      </w:pPr>
      <w:r w:rsidRPr="00155AB0">
        <w:rPr>
          <w:rFonts w:ascii="Arial" w:hAnsi="Arial" w:cs="Arial"/>
          <w:sz w:val="24"/>
          <w:szCs w:val="24"/>
        </w:rPr>
        <w:br w:type="page"/>
      </w:r>
    </w:p>
    <w:p w14:paraId="3504A14F" w14:textId="77777777" w:rsidR="006F53B8" w:rsidRDefault="006F53B8" w:rsidP="001D6BD3">
      <w:pPr>
        <w:pStyle w:val="Heading1"/>
        <w:numPr>
          <w:ilvl w:val="0"/>
          <w:numId w:val="31"/>
        </w:numPr>
        <w:rPr>
          <w:rFonts w:ascii="Arial" w:hAnsi="Arial" w:cs="Arial"/>
          <w:color w:val="auto"/>
          <w:sz w:val="24"/>
          <w:szCs w:val="24"/>
        </w:rPr>
      </w:pPr>
      <w:bookmarkStart w:id="1" w:name="_Toc494265769"/>
      <w:r w:rsidRPr="00155AB0">
        <w:rPr>
          <w:rFonts w:ascii="Arial" w:hAnsi="Arial" w:cs="Arial"/>
          <w:color w:val="auto"/>
          <w:sz w:val="24"/>
          <w:szCs w:val="24"/>
        </w:rPr>
        <w:lastRenderedPageBreak/>
        <w:t>Purpose</w:t>
      </w:r>
      <w:bookmarkEnd w:id="1"/>
    </w:p>
    <w:p w14:paraId="0DAD3662" w14:textId="77777777" w:rsidR="001D6BD3" w:rsidRPr="001D6BD3" w:rsidRDefault="001D6BD3" w:rsidP="001D6BD3"/>
    <w:p w14:paraId="490C098B" w14:textId="77777777" w:rsidR="006F53B8" w:rsidRDefault="006F53B8" w:rsidP="006F53B8">
      <w:pPr>
        <w:pStyle w:val="NoSpacing"/>
        <w:ind w:left="720" w:hanging="720"/>
        <w:rPr>
          <w:rFonts w:ascii="Arial" w:hAnsi="Arial" w:cs="Arial"/>
          <w:color w:val="000000"/>
        </w:rPr>
      </w:pPr>
      <w:r w:rsidRPr="00155AB0">
        <w:rPr>
          <w:rFonts w:ascii="Arial" w:hAnsi="Arial" w:cs="Arial"/>
        </w:rPr>
        <w:t xml:space="preserve">1.1 </w:t>
      </w:r>
      <w:r w:rsidRPr="00155AB0">
        <w:rPr>
          <w:rFonts w:ascii="Arial" w:hAnsi="Arial" w:cs="Arial"/>
        </w:rPr>
        <w:tab/>
        <w:t xml:space="preserve">The purpose of this policy is to outline the practice and procedures for paid and </w:t>
      </w:r>
      <w:r w:rsidRPr="00155AB0">
        <w:rPr>
          <w:rFonts w:ascii="Arial" w:hAnsi="Arial" w:cs="Arial"/>
          <w:color w:val="000000"/>
        </w:rPr>
        <w:t xml:space="preserve">voluntary staff in </w:t>
      </w:r>
      <w:r w:rsidR="00BF35CE">
        <w:rPr>
          <w:rFonts w:ascii="Arial" w:hAnsi="Arial" w:cs="Arial"/>
          <w:color w:val="000000"/>
        </w:rPr>
        <w:t>Action for Family Carers (</w:t>
      </w:r>
      <w:r w:rsidRPr="00155AB0">
        <w:rPr>
          <w:rFonts w:ascii="Arial" w:hAnsi="Arial" w:cs="Arial"/>
          <w:color w:val="000000"/>
        </w:rPr>
        <w:t>AfFC</w:t>
      </w:r>
      <w:r w:rsidR="00BF35CE">
        <w:rPr>
          <w:rFonts w:ascii="Arial" w:hAnsi="Arial" w:cs="Arial"/>
          <w:color w:val="000000"/>
        </w:rPr>
        <w:t>)</w:t>
      </w:r>
      <w:r w:rsidRPr="00155AB0">
        <w:rPr>
          <w:rFonts w:ascii="Arial" w:hAnsi="Arial" w:cs="Arial"/>
          <w:color w:val="000000"/>
        </w:rPr>
        <w:t xml:space="preserve"> to contribute to the prevention of </w:t>
      </w:r>
      <w:r w:rsidR="00A04B1B" w:rsidRPr="00155AB0">
        <w:rPr>
          <w:rFonts w:ascii="Arial" w:hAnsi="Arial" w:cs="Arial"/>
          <w:color w:val="000000"/>
        </w:rPr>
        <w:t xml:space="preserve">abuse and neglect of adults with care and support </w:t>
      </w:r>
      <w:r w:rsidR="00FB26D5" w:rsidRPr="00155AB0">
        <w:rPr>
          <w:rFonts w:ascii="Arial" w:hAnsi="Arial" w:cs="Arial"/>
          <w:color w:val="000000"/>
        </w:rPr>
        <w:t>needs through</w:t>
      </w:r>
      <w:r w:rsidRPr="00155AB0">
        <w:rPr>
          <w:rFonts w:ascii="Arial" w:hAnsi="Arial" w:cs="Arial"/>
          <w:color w:val="000000"/>
        </w:rPr>
        <w:t xml:space="preserve"> raising awareness and providing a clear framework for action when abuse is suspected. </w:t>
      </w:r>
    </w:p>
    <w:p w14:paraId="6DD6FF52" w14:textId="77777777" w:rsidR="007C56EB" w:rsidRPr="000E7C75" w:rsidRDefault="007C56EB" w:rsidP="006F53B8">
      <w:pPr>
        <w:pStyle w:val="NoSpacing"/>
        <w:ind w:left="720" w:hanging="720"/>
        <w:rPr>
          <w:rFonts w:ascii="Arial" w:hAnsi="Arial" w:cs="Arial"/>
          <w:strike/>
        </w:rPr>
      </w:pPr>
    </w:p>
    <w:p w14:paraId="6C0DE738" w14:textId="77777777" w:rsidR="006F53B8" w:rsidRPr="00155AB0" w:rsidRDefault="006F53B8" w:rsidP="00463E7C">
      <w:pPr>
        <w:autoSpaceDE w:val="0"/>
        <w:autoSpaceDN w:val="0"/>
        <w:adjustRightInd w:val="0"/>
        <w:spacing w:after="0" w:line="240" w:lineRule="auto"/>
        <w:ind w:left="720"/>
        <w:rPr>
          <w:rFonts w:ascii="Arial" w:hAnsi="Arial" w:cs="Arial"/>
          <w:color w:val="000000"/>
          <w:sz w:val="24"/>
          <w:szCs w:val="24"/>
        </w:rPr>
      </w:pPr>
      <w:r w:rsidRPr="00155AB0">
        <w:rPr>
          <w:rFonts w:ascii="Arial" w:hAnsi="Arial" w:cs="Arial"/>
          <w:color w:val="000000"/>
          <w:sz w:val="24"/>
          <w:szCs w:val="24"/>
        </w:rPr>
        <w:t>It is aim</w:t>
      </w:r>
      <w:r w:rsidR="00505C18" w:rsidRPr="00155AB0">
        <w:rPr>
          <w:rFonts w:ascii="Arial" w:hAnsi="Arial" w:cs="Arial"/>
          <w:color w:val="000000"/>
          <w:sz w:val="24"/>
          <w:szCs w:val="24"/>
        </w:rPr>
        <w:t xml:space="preserve">ed at protecting the </w:t>
      </w:r>
      <w:r w:rsidRPr="00155AB0">
        <w:rPr>
          <w:rFonts w:ascii="Arial" w:hAnsi="Arial" w:cs="Arial"/>
          <w:color w:val="000000"/>
          <w:sz w:val="24"/>
          <w:szCs w:val="24"/>
        </w:rPr>
        <w:t xml:space="preserve">adult </w:t>
      </w:r>
      <w:r w:rsidR="00505C18" w:rsidRPr="00155AB0">
        <w:rPr>
          <w:rFonts w:ascii="Arial" w:hAnsi="Arial" w:cs="Arial"/>
          <w:color w:val="000000"/>
          <w:sz w:val="24"/>
          <w:szCs w:val="24"/>
        </w:rPr>
        <w:t xml:space="preserve">with care and support needs </w:t>
      </w:r>
      <w:r w:rsidRPr="00155AB0">
        <w:rPr>
          <w:rFonts w:ascii="Arial" w:hAnsi="Arial" w:cs="Arial"/>
          <w:color w:val="000000"/>
          <w:sz w:val="24"/>
          <w:szCs w:val="24"/>
        </w:rPr>
        <w:t>and the worker, recognising the</w:t>
      </w:r>
      <w:r w:rsidR="00463E7C" w:rsidRPr="00155AB0">
        <w:rPr>
          <w:rFonts w:ascii="Arial" w:hAnsi="Arial" w:cs="Arial"/>
          <w:color w:val="000000"/>
          <w:sz w:val="24"/>
          <w:szCs w:val="24"/>
        </w:rPr>
        <w:t xml:space="preserve"> </w:t>
      </w:r>
      <w:r w:rsidRPr="00155AB0">
        <w:rPr>
          <w:rFonts w:ascii="Arial" w:hAnsi="Arial" w:cs="Arial"/>
          <w:color w:val="000000"/>
          <w:sz w:val="24"/>
          <w:szCs w:val="24"/>
        </w:rPr>
        <w:t>risks involved in lone working.</w:t>
      </w:r>
    </w:p>
    <w:p w14:paraId="6C6C480D" w14:textId="77777777" w:rsidR="0080693C" w:rsidRDefault="0080693C" w:rsidP="006F53B8">
      <w:pPr>
        <w:autoSpaceDE w:val="0"/>
        <w:autoSpaceDN w:val="0"/>
        <w:adjustRightInd w:val="0"/>
        <w:spacing w:after="0" w:line="240" w:lineRule="auto"/>
        <w:ind w:firstLine="720"/>
        <w:rPr>
          <w:rFonts w:ascii="Arial" w:hAnsi="Arial" w:cs="Arial"/>
          <w:color w:val="000000"/>
          <w:sz w:val="24"/>
          <w:szCs w:val="24"/>
        </w:rPr>
      </w:pPr>
    </w:p>
    <w:p w14:paraId="11150C8B" w14:textId="77777777" w:rsidR="00A20DAE" w:rsidRDefault="00A20DAE" w:rsidP="00A20DA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According to the Care Act 2014, adult Safeguarding is working with adults with care and support needs </w:t>
      </w:r>
      <w:r w:rsidR="000F071D">
        <w:rPr>
          <w:rFonts w:ascii="Arial" w:hAnsi="Arial" w:cs="Arial"/>
          <w:color w:val="000000"/>
          <w:sz w:val="24"/>
          <w:szCs w:val="24"/>
        </w:rPr>
        <w:t>to</w:t>
      </w:r>
      <w:r>
        <w:rPr>
          <w:rFonts w:ascii="Arial" w:hAnsi="Arial" w:cs="Arial"/>
          <w:color w:val="000000"/>
          <w:sz w:val="24"/>
          <w:szCs w:val="24"/>
        </w:rPr>
        <w:t xml:space="preserve"> keep them safe from abuse or neglect. </w:t>
      </w:r>
    </w:p>
    <w:p w14:paraId="6F8EE0AC" w14:textId="77777777" w:rsidR="00A20DAE" w:rsidRPr="00155AB0" w:rsidRDefault="00A20DAE" w:rsidP="00A20DAE">
      <w:pPr>
        <w:autoSpaceDE w:val="0"/>
        <w:autoSpaceDN w:val="0"/>
        <w:adjustRightInd w:val="0"/>
        <w:spacing w:after="0" w:line="240" w:lineRule="auto"/>
        <w:ind w:left="720"/>
        <w:rPr>
          <w:rFonts w:ascii="Arial" w:hAnsi="Arial" w:cs="Arial"/>
          <w:color w:val="000000"/>
          <w:sz w:val="24"/>
          <w:szCs w:val="24"/>
        </w:rPr>
      </w:pPr>
    </w:p>
    <w:p w14:paraId="574E1ED1" w14:textId="77777777" w:rsidR="006F53B8" w:rsidRDefault="006F53B8" w:rsidP="005B6119">
      <w:pPr>
        <w:autoSpaceDE w:val="0"/>
        <w:autoSpaceDN w:val="0"/>
        <w:adjustRightInd w:val="0"/>
        <w:spacing w:after="0" w:line="240" w:lineRule="auto"/>
        <w:ind w:left="720"/>
        <w:rPr>
          <w:rFonts w:ascii="Arial" w:hAnsi="Arial" w:cs="Arial"/>
          <w:color w:val="000000"/>
          <w:sz w:val="24"/>
          <w:szCs w:val="24"/>
        </w:rPr>
      </w:pPr>
      <w:r w:rsidRPr="00155AB0">
        <w:rPr>
          <w:rFonts w:ascii="Arial" w:hAnsi="Arial" w:cs="Arial"/>
          <w:color w:val="000000"/>
          <w:sz w:val="24"/>
          <w:szCs w:val="24"/>
        </w:rPr>
        <w:t>The policy covers all staff and areas of work with specific guidance for</w:t>
      </w:r>
      <w:r w:rsidR="005B6119">
        <w:rPr>
          <w:rFonts w:ascii="Arial" w:hAnsi="Arial" w:cs="Arial"/>
          <w:color w:val="000000"/>
          <w:sz w:val="24"/>
          <w:szCs w:val="24"/>
        </w:rPr>
        <w:t xml:space="preserve"> those staff who are </w:t>
      </w:r>
      <w:r w:rsidRPr="00155AB0">
        <w:rPr>
          <w:rFonts w:ascii="Arial" w:hAnsi="Arial" w:cs="Arial"/>
          <w:color w:val="000000"/>
          <w:sz w:val="24"/>
          <w:szCs w:val="24"/>
        </w:rPr>
        <w:t>regul</w:t>
      </w:r>
      <w:r w:rsidR="00463E7C" w:rsidRPr="00155AB0">
        <w:rPr>
          <w:rFonts w:ascii="Arial" w:hAnsi="Arial" w:cs="Arial"/>
          <w:color w:val="000000"/>
          <w:sz w:val="24"/>
          <w:szCs w:val="24"/>
        </w:rPr>
        <w:t xml:space="preserve">arly in contact with </w:t>
      </w:r>
      <w:r w:rsidRPr="00155AB0">
        <w:rPr>
          <w:rFonts w:ascii="Arial" w:hAnsi="Arial" w:cs="Arial"/>
          <w:color w:val="000000"/>
          <w:sz w:val="24"/>
          <w:szCs w:val="24"/>
        </w:rPr>
        <w:t>adults</w:t>
      </w:r>
      <w:r w:rsidR="00463E7C" w:rsidRPr="00155AB0">
        <w:rPr>
          <w:rFonts w:ascii="Arial" w:hAnsi="Arial" w:cs="Arial"/>
          <w:color w:val="000000"/>
          <w:sz w:val="24"/>
          <w:szCs w:val="24"/>
        </w:rPr>
        <w:t xml:space="preserve"> who have care and support needs</w:t>
      </w:r>
      <w:r w:rsidRPr="00155AB0">
        <w:rPr>
          <w:rFonts w:ascii="Arial" w:hAnsi="Arial" w:cs="Arial"/>
          <w:color w:val="000000"/>
          <w:sz w:val="24"/>
          <w:szCs w:val="24"/>
        </w:rPr>
        <w:t>.</w:t>
      </w:r>
    </w:p>
    <w:p w14:paraId="6B012D56" w14:textId="77777777" w:rsidR="00EC1A4A" w:rsidRDefault="00EC1A4A" w:rsidP="001E3B94">
      <w:pPr>
        <w:autoSpaceDE w:val="0"/>
        <w:autoSpaceDN w:val="0"/>
        <w:adjustRightInd w:val="0"/>
        <w:spacing w:after="0" w:line="240" w:lineRule="auto"/>
        <w:ind w:firstLine="720"/>
        <w:rPr>
          <w:rFonts w:ascii="Arial" w:hAnsi="Arial" w:cs="Arial"/>
          <w:color w:val="FF0000"/>
          <w:sz w:val="24"/>
          <w:szCs w:val="24"/>
        </w:rPr>
      </w:pPr>
    </w:p>
    <w:p w14:paraId="27352E49" w14:textId="77777777" w:rsidR="00EC1A4A" w:rsidRPr="007C56EB" w:rsidRDefault="00EC1A4A" w:rsidP="00EC1A4A">
      <w:pPr>
        <w:autoSpaceDE w:val="0"/>
        <w:autoSpaceDN w:val="0"/>
        <w:adjustRightInd w:val="0"/>
        <w:spacing w:after="0" w:line="240" w:lineRule="auto"/>
        <w:ind w:left="720"/>
        <w:rPr>
          <w:rFonts w:ascii="Arial" w:hAnsi="Arial" w:cs="Arial"/>
          <w:sz w:val="24"/>
          <w:szCs w:val="24"/>
        </w:rPr>
      </w:pPr>
      <w:r w:rsidRPr="007C56EB">
        <w:rPr>
          <w:rFonts w:ascii="Arial" w:hAnsi="Arial" w:cs="Arial"/>
          <w:sz w:val="24"/>
          <w:szCs w:val="24"/>
        </w:rPr>
        <w:t xml:space="preserve">This policy should be read in conjunction with the current Southend, Essex and Thurrock Guidelines found </w:t>
      </w:r>
      <w:r w:rsidR="000F071D" w:rsidRPr="007C56EB">
        <w:rPr>
          <w:rFonts w:ascii="Arial" w:hAnsi="Arial" w:cs="Arial"/>
          <w:sz w:val="24"/>
          <w:szCs w:val="24"/>
        </w:rPr>
        <w:t xml:space="preserve">at </w:t>
      </w:r>
      <w:hyperlink r:id="rId8" w:history="1">
        <w:r w:rsidRPr="007C56EB">
          <w:rPr>
            <w:rStyle w:val="Hyperlink"/>
            <w:rFonts w:ascii="Arial" w:hAnsi="Arial" w:cs="Arial"/>
            <w:color w:val="auto"/>
            <w:sz w:val="24"/>
            <w:szCs w:val="24"/>
          </w:rPr>
          <w:t>http://www.essexsab.org.uk</w:t>
        </w:r>
      </w:hyperlink>
    </w:p>
    <w:p w14:paraId="3E3D6BAE" w14:textId="77777777" w:rsidR="004F7833" w:rsidRPr="007C56EB" w:rsidRDefault="004F7833" w:rsidP="00EC1A4A">
      <w:pPr>
        <w:autoSpaceDE w:val="0"/>
        <w:autoSpaceDN w:val="0"/>
        <w:adjustRightInd w:val="0"/>
        <w:spacing w:after="0" w:line="240" w:lineRule="auto"/>
        <w:ind w:left="720"/>
        <w:rPr>
          <w:rFonts w:ascii="Arial" w:hAnsi="Arial" w:cs="Arial"/>
          <w:sz w:val="24"/>
          <w:szCs w:val="24"/>
        </w:rPr>
      </w:pPr>
    </w:p>
    <w:p w14:paraId="5558BEC9" w14:textId="77777777" w:rsidR="004F7833" w:rsidRPr="007C56EB" w:rsidRDefault="001D6BD3" w:rsidP="00EC1A4A">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AfFC</w:t>
      </w:r>
      <w:r w:rsidR="004F7833" w:rsidRPr="007C56EB">
        <w:rPr>
          <w:rFonts w:ascii="Arial" w:hAnsi="Arial" w:cs="Arial"/>
          <w:sz w:val="24"/>
          <w:szCs w:val="24"/>
        </w:rPr>
        <w:t xml:space="preserve"> is committed to implementing these guidelines in order to comply with relevant legislation and policy</w:t>
      </w:r>
      <w:r w:rsidR="000E7C75" w:rsidRPr="007C56EB">
        <w:rPr>
          <w:rFonts w:ascii="Arial" w:hAnsi="Arial" w:cs="Arial"/>
          <w:sz w:val="24"/>
          <w:szCs w:val="24"/>
        </w:rPr>
        <w:t xml:space="preserve"> to prevent abuse from happening, and act swiftly when it occurs</w:t>
      </w:r>
      <w:r w:rsidR="004F7833" w:rsidRPr="007C56EB">
        <w:rPr>
          <w:rFonts w:ascii="Arial" w:hAnsi="Arial" w:cs="Arial"/>
          <w:sz w:val="24"/>
          <w:szCs w:val="24"/>
        </w:rPr>
        <w:t xml:space="preserve">. </w:t>
      </w:r>
    </w:p>
    <w:p w14:paraId="489C1749" w14:textId="77777777" w:rsidR="000E7C75" w:rsidRPr="007C56EB" w:rsidRDefault="000E7C75" w:rsidP="00EC1A4A">
      <w:pPr>
        <w:autoSpaceDE w:val="0"/>
        <w:autoSpaceDN w:val="0"/>
        <w:adjustRightInd w:val="0"/>
        <w:spacing w:after="0" w:line="240" w:lineRule="auto"/>
        <w:ind w:left="720"/>
        <w:rPr>
          <w:rFonts w:ascii="Arial" w:hAnsi="Arial" w:cs="Arial"/>
          <w:sz w:val="24"/>
          <w:szCs w:val="24"/>
        </w:rPr>
      </w:pPr>
    </w:p>
    <w:p w14:paraId="2736256F" w14:textId="77777777" w:rsidR="000E7C75" w:rsidRDefault="000E7C75" w:rsidP="00EC1A4A">
      <w:pPr>
        <w:autoSpaceDE w:val="0"/>
        <w:autoSpaceDN w:val="0"/>
        <w:adjustRightInd w:val="0"/>
        <w:spacing w:after="0" w:line="240" w:lineRule="auto"/>
        <w:ind w:left="720"/>
        <w:rPr>
          <w:rFonts w:ascii="Arial" w:hAnsi="Arial" w:cs="Arial"/>
          <w:sz w:val="24"/>
          <w:szCs w:val="24"/>
        </w:rPr>
      </w:pPr>
      <w:r w:rsidRPr="00577B2C">
        <w:rPr>
          <w:rFonts w:ascii="Arial" w:hAnsi="Arial" w:cs="Arial"/>
          <w:sz w:val="24"/>
          <w:szCs w:val="24"/>
        </w:rPr>
        <w:t xml:space="preserve">The </w:t>
      </w:r>
      <w:r w:rsidR="00266151" w:rsidRPr="00577B2C">
        <w:rPr>
          <w:rFonts w:ascii="Arial" w:hAnsi="Arial" w:cs="Arial"/>
          <w:sz w:val="24"/>
          <w:szCs w:val="24"/>
        </w:rPr>
        <w:t>Care Act 2014 established</w:t>
      </w:r>
      <w:r w:rsidRPr="00577B2C">
        <w:rPr>
          <w:rFonts w:ascii="Arial" w:hAnsi="Arial" w:cs="Arial"/>
          <w:sz w:val="24"/>
          <w:szCs w:val="24"/>
        </w:rPr>
        <w:t xml:space="preserve"> six guiding principles that should underpin all adult safeguarding </w:t>
      </w:r>
      <w:r w:rsidR="00266151" w:rsidRPr="00577B2C">
        <w:rPr>
          <w:rFonts w:ascii="Arial" w:hAnsi="Arial" w:cs="Arial"/>
          <w:sz w:val="24"/>
          <w:szCs w:val="24"/>
        </w:rPr>
        <w:t>activities</w:t>
      </w:r>
      <w:r w:rsidRPr="00577B2C">
        <w:rPr>
          <w:rFonts w:ascii="Arial" w:hAnsi="Arial" w:cs="Arial"/>
          <w:sz w:val="24"/>
          <w:szCs w:val="24"/>
        </w:rPr>
        <w:t xml:space="preserve"> and described the individual outcomes that should result</w:t>
      </w:r>
      <w:r w:rsidR="00266151" w:rsidRPr="00577B2C">
        <w:rPr>
          <w:rFonts w:ascii="Arial" w:hAnsi="Arial" w:cs="Arial"/>
          <w:sz w:val="24"/>
          <w:szCs w:val="24"/>
        </w:rPr>
        <w:t xml:space="preserve">; these can be found in </w:t>
      </w:r>
      <w:r w:rsidR="00A20DAE" w:rsidRPr="00577B2C">
        <w:rPr>
          <w:rFonts w:ascii="Arial" w:hAnsi="Arial" w:cs="Arial"/>
          <w:sz w:val="24"/>
          <w:szCs w:val="24"/>
        </w:rPr>
        <w:t>section 1.4 S</w:t>
      </w:r>
      <w:r w:rsidR="00266151" w:rsidRPr="00577B2C">
        <w:rPr>
          <w:rFonts w:ascii="Arial" w:hAnsi="Arial" w:cs="Arial"/>
          <w:sz w:val="24"/>
          <w:szCs w:val="24"/>
        </w:rPr>
        <w:t xml:space="preserve">outhend </w:t>
      </w:r>
      <w:r w:rsidR="00A20DAE" w:rsidRPr="00577B2C">
        <w:rPr>
          <w:rFonts w:ascii="Arial" w:hAnsi="Arial" w:cs="Arial"/>
          <w:sz w:val="24"/>
          <w:szCs w:val="24"/>
        </w:rPr>
        <w:t>E</w:t>
      </w:r>
      <w:r w:rsidR="00266151" w:rsidRPr="00577B2C">
        <w:rPr>
          <w:rFonts w:ascii="Arial" w:hAnsi="Arial" w:cs="Arial"/>
          <w:sz w:val="24"/>
          <w:szCs w:val="24"/>
        </w:rPr>
        <w:t xml:space="preserve">ssex and </w:t>
      </w:r>
      <w:r w:rsidR="00A20DAE" w:rsidRPr="00577B2C">
        <w:rPr>
          <w:rFonts w:ascii="Arial" w:hAnsi="Arial" w:cs="Arial"/>
          <w:sz w:val="24"/>
          <w:szCs w:val="24"/>
        </w:rPr>
        <w:t>T</w:t>
      </w:r>
      <w:r w:rsidR="00266151" w:rsidRPr="00577B2C">
        <w:rPr>
          <w:rFonts w:ascii="Arial" w:hAnsi="Arial" w:cs="Arial"/>
          <w:sz w:val="24"/>
          <w:szCs w:val="24"/>
        </w:rPr>
        <w:t>hurrock</w:t>
      </w:r>
      <w:r w:rsidR="00A20DAE" w:rsidRPr="00577B2C">
        <w:rPr>
          <w:rFonts w:ascii="Arial" w:hAnsi="Arial" w:cs="Arial"/>
          <w:sz w:val="24"/>
          <w:szCs w:val="24"/>
        </w:rPr>
        <w:t xml:space="preserve"> Guid</w:t>
      </w:r>
      <w:r w:rsidR="00244105" w:rsidRPr="00577B2C">
        <w:rPr>
          <w:rFonts w:ascii="Arial" w:hAnsi="Arial" w:cs="Arial"/>
          <w:sz w:val="24"/>
          <w:szCs w:val="24"/>
        </w:rPr>
        <w:t>e</w:t>
      </w:r>
      <w:r w:rsidR="00A20DAE" w:rsidRPr="00577B2C">
        <w:rPr>
          <w:rFonts w:ascii="Arial" w:hAnsi="Arial" w:cs="Arial"/>
          <w:sz w:val="24"/>
          <w:szCs w:val="24"/>
        </w:rPr>
        <w:t>li</w:t>
      </w:r>
      <w:r w:rsidR="00266151" w:rsidRPr="00577B2C">
        <w:rPr>
          <w:rFonts w:ascii="Arial" w:hAnsi="Arial" w:cs="Arial"/>
          <w:sz w:val="24"/>
          <w:szCs w:val="24"/>
        </w:rPr>
        <w:t>nes (SET Guidelines)</w:t>
      </w:r>
    </w:p>
    <w:p w14:paraId="6346EBF6" w14:textId="77777777" w:rsidR="00266151" w:rsidRPr="007C56EB" w:rsidRDefault="00266151" w:rsidP="00EC1A4A">
      <w:pPr>
        <w:autoSpaceDE w:val="0"/>
        <w:autoSpaceDN w:val="0"/>
        <w:adjustRightInd w:val="0"/>
        <w:spacing w:after="0" w:line="240" w:lineRule="auto"/>
        <w:ind w:left="720"/>
        <w:rPr>
          <w:rFonts w:ascii="Arial" w:hAnsi="Arial" w:cs="Arial"/>
          <w:sz w:val="24"/>
          <w:szCs w:val="24"/>
        </w:rPr>
      </w:pPr>
    </w:p>
    <w:p w14:paraId="32D73800"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Empowerment</w:t>
      </w:r>
    </w:p>
    <w:p w14:paraId="058C269B"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Prevention</w:t>
      </w:r>
    </w:p>
    <w:p w14:paraId="6CB1AA2C"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Proportionality</w:t>
      </w:r>
    </w:p>
    <w:p w14:paraId="76DA5E14"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Protection</w:t>
      </w:r>
    </w:p>
    <w:p w14:paraId="32582E76"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Partnership</w:t>
      </w:r>
    </w:p>
    <w:p w14:paraId="7BFB2ED1" w14:textId="77777777" w:rsidR="000E7C75" w:rsidRPr="007C56EB" w:rsidRDefault="000E7C75" w:rsidP="000E7C75">
      <w:pPr>
        <w:autoSpaceDE w:val="0"/>
        <w:autoSpaceDN w:val="0"/>
        <w:adjustRightInd w:val="0"/>
        <w:spacing w:after="0" w:line="240" w:lineRule="auto"/>
        <w:ind w:left="1440"/>
        <w:rPr>
          <w:rFonts w:ascii="Arial" w:hAnsi="Arial" w:cs="Arial"/>
          <w:sz w:val="24"/>
          <w:szCs w:val="24"/>
        </w:rPr>
      </w:pPr>
      <w:r w:rsidRPr="007C56EB">
        <w:rPr>
          <w:rFonts w:ascii="Arial" w:hAnsi="Arial" w:cs="Arial"/>
          <w:sz w:val="24"/>
          <w:szCs w:val="24"/>
        </w:rPr>
        <w:t>Accountability</w:t>
      </w:r>
    </w:p>
    <w:p w14:paraId="6E4012D7" w14:textId="77777777" w:rsidR="006F53B8" w:rsidRPr="00155AB0" w:rsidRDefault="006F53B8" w:rsidP="0080693C">
      <w:pPr>
        <w:pStyle w:val="Heading1"/>
        <w:rPr>
          <w:rFonts w:ascii="Arial" w:hAnsi="Arial" w:cs="Arial"/>
          <w:color w:val="auto"/>
          <w:sz w:val="24"/>
          <w:szCs w:val="24"/>
        </w:rPr>
      </w:pPr>
      <w:bookmarkStart w:id="2" w:name="_Toc494265770"/>
      <w:r w:rsidRPr="00155AB0">
        <w:rPr>
          <w:rFonts w:ascii="Arial" w:hAnsi="Arial" w:cs="Arial"/>
          <w:color w:val="auto"/>
          <w:sz w:val="24"/>
          <w:szCs w:val="24"/>
        </w:rPr>
        <w:t xml:space="preserve">2.0 </w:t>
      </w:r>
      <w:r w:rsidRPr="00155AB0">
        <w:rPr>
          <w:rFonts w:ascii="Arial" w:hAnsi="Arial" w:cs="Arial"/>
          <w:color w:val="auto"/>
          <w:sz w:val="24"/>
          <w:szCs w:val="24"/>
        </w:rPr>
        <w:tab/>
        <w:t>Definitions</w:t>
      </w:r>
      <w:bookmarkEnd w:id="2"/>
    </w:p>
    <w:p w14:paraId="2B1FB951" w14:textId="77777777" w:rsidR="006F53B8" w:rsidRPr="00155AB0" w:rsidRDefault="006F53B8" w:rsidP="001E3B94">
      <w:pPr>
        <w:pStyle w:val="Heading2"/>
        <w:rPr>
          <w:rFonts w:ascii="Arial" w:hAnsi="Arial" w:cs="Arial"/>
          <w:b w:val="0"/>
          <w:color w:val="auto"/>
          <w:sz w:val="24"/>
          <w:szCs w:val="24"/>
        </w:rPr>
      </w:pPr>
      <w:bookmarkStart w:id="3" w:name="_Toc494265771"/>
      <w:r w:rsidRPr="00155AB0">
        <w:rPr>
          <w:rFonts w:ascii="Arial" w:hAnsi="Arial" w:cs="Arial"/>
          <w:b w:val="0"/>
          <w:color w:val="auto"/>
          <w:sz w:val="24"/>
          <w:szCs w:val="24"/>
        </w:rPr>
        <w:t xml:space="preserve">2.1 </w:t>
      </w:r>
      <w:r w:rsidRPr="00155AB0">
        <w:rPr>
          <w:rFonts w:ascii="Arial" w:hAnsi="Arial" w:cs="Arial"/>
          <w:b w:val="0"/>
          <w:color w:val="auto"/>
          <w:sz w:val="24"/>
          <w:szCs w:val="24"/>
        </w:rPr>
        <w:tab/>
      </w:r>
      <w:r w:rsidR="00463E7C" w:rsidRPr="00155AB0">
        <w:rPr>
          <w:rFonts w:ascii="Arial" w:hAnsi="Arial" w:cs="Arial"/>
          <w:b w:val="0"/>
          <w:color w:val="auto"/>
          <w:sz w:val="24"/>
          <w:szCs w:val="24"/>
          <w:u w:val="single"/>
        </w:rPr>
        <w:t>Adult with Care and Support Needs</w:t>
      </w:r>
      <w:bookmarkEnd w:id="3"/>
      <w:r w:rsidRPr="00155AB0">
        <w:rPr>
          <w:rFonts w:ascii="Arial" w:hAnsi="Arial" w:cs="Arial"/>
          <w:b w:val="0"/>
          <w:color w:val="auto"/>
          <w:sz w:val="24"/>
          <w:szCs w:val="24"/>
        </w:rPr>
        <w:t xml:space="preserve"> </w:t>
      </w:r>
    </w:p>
    <w:p w14:paraId="7B1531F6" w14:textId="77777777" w:rsidR="0000706E" w:rsidRPr="007C56EB" w:rsidRDefault="006F53B8" w:rsidP="006F53B8">
      <w:pPr>
        <w:autoSpaceDE w:val="0"/>
        <w:autoSpaceDN w:val="0"/>
        <w:adjustRightInd w:val="0"/>
        <w:spacing w:after="0" w:line="240" w:lineRule="auto"/>
        <w:ind w:left="720"/>
        <w:rPr>
          <w:rFonts w:ascii="Arial" w:hAnsi="Arial" w:cs="Arial"/>
          <w:sz w:val="24"/>
          <w:szCs w:val="24"/>
        </w:rPr>
      </w:pPr>
      <w:r w:rsidRPr="00155AB0">
        <w:rPr>
          <w:rFonts w:ascii="Arial" w:hAnsi="Arial" w:cs="Arial"/>
          <w:sz w:val="24"/>
          <w:szCs w:val="24"/>
        </w:rPr>
        <w:t xml:space="preserve">Someone over 18 who </w:t>
      </w:r>
      <w:r w:rsidR="0000706E" w:rsidRPr="00155AB0">
        <w:rPr>
          <w:rFonts w:ascii="Arial" w:hAnsi="Arial" w:cs="Arial"/>
          <w:sz w:val="24"/>
          <w:szCs w:val="24"/>
        </w:rPr>
        <w:t>has needs for care and support</w:t>
      </w:r>
      <w:r w:rsidR="00CE0C27" w:rsidRPr="00155AB0">
        <w:rPr>
          <w:rFonts w:ascii="Arial" w:hAnsi="Arial" w:cs="Arial"/>
          <w:sz w:val="24"/>
          <w:szCs w:val="24"/>
        </w:rPr>
        <w:t xml:space="preserve"> </w:t>
      </w:r>
      <w:r w:rsidR="0000706E" w:rsidRPr="00155AB0">
        <w:rPr>
          <w:rFonts w:ascii="Arial" w:hAnsi="Arial" w:cs="Arial"/>
          <w:sz w:val="24"/>
          <w:szCs w:val="24"/>
        </w:rPr>
        <w:t>(</w:t>
      </w:r>
      <w:r w:rsidR="00CE0C27" w:rsidRPr="00155AB0">
        <w:rPr>
          <w:rFonts w:ascii="Arial" w:hAnsi="Arial" w:cs="Arial"/>
          <w:sz w:val="24"/>
          <w:szCs w:val="24"/>
        </w:rPr>
        <w:t xml:space="preserve">whether </w:t>
      </w:r>
      <w:r w:rsidR="0000706E" w:rsidRPr="00155AB0">
        <w:rPr>
          <w:rFonts w:ascii="Arial" w:hAnsi="Arial" w:cs="Arial"/>
          <w:sz w:val="24"/>
          <w:szCs w:val="24"/>
        </w:rPr>
        <w:t>or not the local authority is meeting any of those needs</w:t>
      </w:r>
      <w:r w:rsidR="0000706E" w:rsidRPr="007C56EB">
        <w:rPr>
          <w:rFonts w:ascii="Arial" w:hAnsi="Arial" w:cs="Arial"/>
          <w:sz w:val="24"/>
          <w:szCs w:val="24"/>
        </w:rPr>
        <w:t xml:space="preserve">), </w:t>
      </w:r>
      <w:r w:rsidR="00A20DAE" w:rsidRPr="007C56EB">
        <w:rPr>
          <w:rFonts w:ascii="Arial" w:hAnsi="Arial" w:cs="Arial"/>
          <w:sz w:val="24"/>
          <w:szCs w:val="24"/>
        </w:rPr>
        <w:t xml:space="preserve">is experiencing or is at risk of abuse or neglect, </w:t>
      </w:r>
      <w:r w:rsidR="0000706E" w:rsidRPr="007C56EB">
        <w:rPr>
          <w:rFonts w:ascii="Arial" w:hAnsi="Arial" w:cs="Arial"/>
          <w:sz w:val="24"/>
          <w:szCs w:val="24"/>
        </w:rPr>
        <w:t>and as a result of those needs is unable to protect himself or herself against abuse, significant harm, neglect or the risk of it.</w:t>
      </w:r>
    </w:p>
    <w:p w14:paraId="772AACE4" w14:textId="77777777" w:rsidR="006F53B8" w:rsidRPr="00155AB0" w:rsidRDefault="006F53B8" w:rsidP="001E3B94">
      <w:pPr>
        <w:pStyle w:val="Heading2"/>
        <w:rPr>
          <w:rFonts w:ascii="Arial" w:hAnsi="Arial" w:cs="Arial"/>
          <w:b w:val="0"/>
          <w:color w:val="auto"/>
          <w:sz w:val="24"/>
          <w:szCs w:val="24"/>
        </w:rPr>
      </w:pPr>
      <w:bookmarkStart w:id="4" w:name="_Toc494265772"/>
      <w:r w:rsidRPr="00155AB0">
        <w:rPr>
          <w:rFonts w:ascii="Arial" w:hAnsi="Arial" w:cs="Arial"/>
          <w:b w:val="0"/>
          <w:color w:val="auto"/>
          <w:sz w:val="24"/>
          <w:szCs w:val="24"/>
        </w:rPr>
        <w:lastRenderedPageBreak/>
        <w:t xml:space="preserve">2.2 </w:t>
      </w:r>
      <w:r w:rsidRPr="00155AB0">
        <w:rPr>
          <w:rFonts w:ascii="Arial" w:hAnsi="Arial" w:cs="Arial"/>
          <w:b w:val="0"/>
          <w:color w:val="auto"/>
          <w:sz w:val="24"/>
          <w:szCs w:val="24"/>
        </w:rPr>
        <w:tab/>
      </w:r>
      <w:r w:rsidRPr="00155AB0">
        <w:rPr>
          <w:rFonts w:ascii="Arial" w:hAnsi="Arial" w:cs="Arial"/>
          <w:b w:val="0"/>
          <w:color w:val="auto"/>
          <w:sz w:val="24"/>
          <w:szCs w:val="24"/>
          <w:u w:val="single"/>
        </w:rPr>
        <w:t>Abuse</w:t>
      </w:r>
      <w:bookmarkEnd w:id="4"/>
    </w:p>
    <w:p w14:paraId="3B3790DA" w14:textId="77777777" w:rsidR="006F53B8" w:rsidRPr="00155AB0" w:rsidRDefault="006F53B8" w:rsidP="006F53B8">
      <w:pPr>
        <w:autoSpaceDE w:val="0"/>
        <w:autoSpaceDN w:val="0"/>
        <w:adjustRightInd w:val="0"/>
        <w:spacing w:after="0" w:line="240" w:lineRule="auto"/>
        <w:ind w:left="720"/>
        <w:rPr>
          <w:rFonts w:ascii="Arial" w:hAnsi="Arial" w:cs="Arial"/>
          <w:sz w:val="24"/>
          <w:szCs w:val="24"/>
        </w:rPr>
      </w:pPr>
      <w:r w:rsidRPr="00155AB0">
        <w:rPr>
          <w:rFonts w:ascii="Arial" w:hAnsi="Arial" w:cs="Arial"/>
          <w:bCs/>
          <w:sz w:val="24"/>
          <w:szCs w:val="24"/>
        </w:rPr>
        <w:t xml:space="preserve">Abuse </w:t>
      </w:r>
      <w:r w:rsidRPr="00155AB0">
        <w:rPr>
          <w:rFonts w:ascii="Arial" w:hAnsi="Arial" w:cs="Arial"/>
          <w:sz w:val="24"/>
          <w:szCs w:val="24"/>
        </w:rPr>
        <w:t>is the harming of another individual and may be physical, psychological or emotional or it may be directed at exploiting the vulnerability of the victim in more subtle ways (</w:t>
      </w:r>
      <w:r w:rsidRPr="00155AB0">
        <w:rPr>
          <w:rFonts w:ascii="Arial" w:hAnsi="Arial" w:cs="Arial"/>
          <w:i/>
          <w:iCs/>
          <w:sz w:val="24"/>
          <w:szCs w:val="24"/>
        </w:rPr>
        <w:t>for example, through denying</w:t>
      </w:r>
      <w:r w:rsidRPr="00155AB0">
        <w:rPr>
          <w:rFonts w:ascii="Arial" w:hAnsi="Arial" w:cs="Arial"/>
          <w:sz w:val="24"/>
          <w:szCs w:val="24"/>
        </w:rPr>
        <w:t xml:space="preserve"> </w:t>
      </w:r>
      <w:r w:rsidRPr="00155AB0">
        <w:rPr>
          <w:rFonts w:ascii="Arial" w:hAnsi="Arial" w:cs="Arial"/>
          <w:i/>
          <w:iCs/>
          <w:sz w:val="24"/>
          <w:szCs w:val="24"/>
        </w:rPr>
        <w:t>access to people who can come to the aid of the victim, or through misuse or</w:t>
      </w:r>
      <w:r w:rsidRPr="00155AB0">
        <w:rPr>
          <w:rFonts w:ascii="Arial" w:hAnsi="Arial" w:cs="Arial"/>
          <w:sz w:val="24"/>
          <w:szCs w:val="24"/>
        </w:rPr>
        <w:t xml:space="preserve"> </w:t>
      </w:r>
      <w:r w:rsidRPr="00155AB0">
        <w:rPr>
          <w:rFonts w:ascii="Arial" w:hAnsi="Arial" w:cs="Arial"/>
          <w:i/>
          <w:iCs/>
          <w:sz w:val="24"/>
          <w:szCs w:val="24"/>
        </w:rPr>
        <w:t>misappropriation of his or her financial resources</w:t>
      </w:r>
      <w:r w:rsidRPr="00155AB0">
        <w:rPr>
          <w:rFonts w:ascii="Arial" w:hAnsi="Arial" w:cs="Arial"/>
          <w:sz w:val="24"/>
          <w:szCs w:val="24"/>
        </w:rPr>
        <w:t xml:space="preserve">). </w:t>
      </w:r>
      <w:r w:rsidR="003450B4" w:rsidRPr="00577B2C">
        <w:rPr>
          <w:rFonts w:ascii="Arial" w:hAnsi="Arial" w:cs="Arial"/>
          <w:sz w:val="24"/>
        </w:rPr>
        <w:t>Abuse and neglect can take many forms. It may be an isolated incident, a series of incidents or a long-term pattern of behaviour and could affect one person or more, whether in someone’s home, in public or in an institutional setting. It may be deliberate or the result of negligence or ignorance. The degree or lack of intent will inform the response.</w:t>
      </w:r>
      <w:r w:rsidR="003450B4" w:rsidRPr="003450B4">
        <w:rPr>
          <w:rFonts w:ascii="Arial" w:hAnsi="Arial" w:cs="Arial"/>
          <w:sz w:val="24"/>
        </w:rPr>
        <w:t xml:space="preserve">  </w:t>
      </w:r>
    </w:p>
    <w:p w14:paraId="5DBCD5EF" w14:textId="77777777" w:rsidR="006F53B8" w:rsidRPr="00155AB0" w:rsidRDefault="006F53B8" w:rsidP="006F53B8">
      <w:pPr>
        <w:autoSpaceDE w:val="0"/>
        <w:autoSpaceDN w:val="0"/>
        <w:adjustRightInd w:val="0"/>
        <w:spacing w:after="0" w:line="240" w:lineRule="auto"/>
        <w:ind w:left="720"/>
        <w:rPr>
          <w:rFonts w:ascii="Arial" w:hAnsi="Arial" w:cs="Arial"/>
          <w:sz w:val="24"/>
          <w:szCs w:val="24"/>
        </w:rPr>
      </w:pPr>
    </w:p>
    <w:p w14:paraId="30680A64" w14:textId="77777777" w:rsidR="006F53B8" w:rsidRPr="00155AB0" w:rsidRDefault="006F53B8" w:rsidP="001E3B94">
      <w:pPr>
        <w:pStyle w:val="Heading2"/>
        <w:rPr>
          <w:rFonts w:ascii="Arial" w:hAnsi="Arial" w:cs="Arial"/>
          <w:b w:val="0"/>
          <w:color w:val="auto"/>
          <w:sz w:val="24"/>
          <w:szCs w:val="24"/>
        </w:rPr>
      </w:pPr>
      <w:bookmarkStart w:id="5" w:name="_Toc494265773"/>
      <w:r w:rsidRPr="00155AB0">
        <w:rPr>
          <w:rFonts w:ascii="Arial" w:hAnsi="Arial" w:cs="Arial"/>
          <w:b w:val="0"/>
          <w:color w:val="auto"/>
          <w:sz w:val="24"/>
          <w:szCs w:val="24"/>
        </w:rPr>
        <w:t>2.3</w:t>
      </w:r>
      <w:r w:rsidRPr="00155AB0">
        <w:rPr>
          <w:rFonts w:ascii="Arial" w:hAnsi="Arial" w:cs="Arial"/>
          <w:b w:val="0"/>
          <w:color w:val="auto"/>
          <w:sz w:val="24"/>
          <w:szCs w:val="24"/>
        </w:rPr>
        <w:tab/>
      </w:r>
      <w:r w:rsidRPr="007C5AA2">
        <w:rPr>
          <w:rFonts w:ascii="Arial" w:hAnsi="Arial" w:cs="Arial"/>
          <w:b w:val="0"/>
          <w:color w:val="auto"/>
          <w:sz w:val="24"/>
          <w:szCs w:val="24"/>
          <w:u w:val="single"/>
        </w:rPr>
        <w:t>Types</w:t>
      </w:r>
      <w:r w:rsidRPr="00155AB0">
        <w:rPr>
          <w:rFonts w:ascii="Arial" w:hAnsi="Arial" w:cs="Arial"/>
          <w:b w:val="0"/>
          <w:color w:val="auto"/>
          <w:sz w:val="24"/>
          <w:szCs w:val="24"/>
          <w:u w:val="single"/>
        </w:rPr>
        <w:t xml:space="preserve"> of Abuse</w:t>
      </w:r>
      <w:bookmarkEnd w:id="5"/>
    </w:p>
    <w:p w14:paraId="22636CA1" w14:textId="77777777" w:rsidR="006F53B8" w:rsidRPr="00155AB0" w:rsidRDefault="006F53B8" w:rsidP="006F53B8">
      <w:pPr>
        <w:pStyle w:val="ListParagraph"/>
        <w:numPr>
          <w:ilvl w:val="0"/>
          <w:numId w:val="9"/>
        </w:numPr>
        <w:autoSpaceDE w:val="0"/>
        <w:autoSpaceDN w:val="0"/>
        <w:adjustRightInd w:val="0"/>
        <w:spacing w:after="0" w:line="240" w:lineRule="auto"/>
        <w:ind w:left="1276" w:hanging="567"/>
        <w:rPr>
          <w:rFonts w:ascii="Arial" w:hAnsi="Arial" w:cs="Arial"/>
          <w:bCs/>
          <w:color w:val="000000"/>
          <w:sz w:val="24"/>
          <w:szCs w:val="24"/>
        </w:rPr>
      </w:pPr>
      <w:r w:rsidRPr="00155AB0">
        <w:rPr>
          <w:rFonts w:ascii="Arial" w:hAnsi="Arial" w:cs="Arial"/>
          <w:bCs/>
          <w:color w:val="000000"/>
          <w:sz w:val="24"/>
          <w:szCs w:val="24"/>
        </w:rPr>
        <w:t>Physical Abuse</w:t>
      </w:r>
      <w:r w:rsidR="00EE6C76" w:rsidRPr="00155AB0">
        <w:rPr>
          <w:rFonts w:ascii="Arial" w:hAnsi="Arial" w:cs="Arial"/>
          <w:bCs/>
          <w:color w:val="000000"/>
          <w:sz w:val="24"/>
          <w:szCs w:val="24"/>
        </w:rPr>
        <w:t>:</w:t>
      </w:r>
    </w:p>
    <w:p w14:paraId="5B4B2F35"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Bodily assaults resulting in injuries e.g. hitting, slapping, pushing,</w:t>
      </w:r>
    </w:p>
    <w:p w14:paraId="6E5EF279" w14:textId="77777777" w:rsidR="006F53B8" w:rsidRPr="00155AB0" w:rsidRDefault="006F53B8" w:rsidP="006F53B8">
      <w:pPr>
        <w:autoSpaceDE w:val="0"/>
        <w:autoSpaceDN w:val="0"/>
        <w:adjustRightInd w:val="0"/>
        <w:spacing w:after="0" w:line="240" w:lineRule="auto"/>
        <w:ind w:left="1701"/>
        <w:rPr>
          <w:rFonts w:ascii="Arial" w:hAnsi="Arial" w:cs="Arial"/>
          <w:color w:val="000000"/>
          <w:sz w:val="24"/>
          <w:szCs w:val="24"/>
        </w:rPr>
      </w:pPr>
      <w:r w:rsidRPr="00155AB0">
        <w:rPr>
          <w:rFonts w:ascii="Arial" w:hAnsi="Arial" w:cs="Arial"/>
          <w:color w:val="000000"/>
          <w:sz w:val="24"/>
          <w:szCs w:val="24"/>
        </w:rPr>
        <w:t>kicking, misuse of medication, restraint or inappropriate sanctions.</w:t>
      </w:r>
    </w:p>
    <w:p w14:paraId="4B88ED37" w14:textId="77777777" w:rsidR="006F53B8" w:rsidRPr="00155AB0" w:rsidRDefault="006F53B8" w:rsidP="006F53B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155AB0">
        <w:rPr>
          <w:rFonts w:ascii="Arial" w:hAnsi="Arial" w:cs="Arial"/>
          <w:color w:val="000000"/>
          <w:sz w:val="24"/>
          <w:szCs w:val="24"/>
        </w:rPr>
        <w:t xml:space="preserve"> Bodily impairment e.g. malnutrition, dehydration, failure to thrive</w:t>
      </w:r>
    </w:p>
    <w:p w14:paraId="5F012820"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Medical/healthcare maltreatment</w:t>
      </w:r>
    </w:p>
    <w:p w14:paraId="4A6D48F6"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p>
    <w:p w14:paraId="5D94F070" w14:textId="77777777" w:rsidR="007C5AA2" w:rsidRDefault="007C5AA2" w:rsidP="006F53B8">
      <w:pPr>
        <w:pStyle w:val="ListParagraph"/>
        <w:numPr>
          <w:ilvl w:val="0"/>
          <w:numId w:val="9"/>
        </w:numPr>
        <w:autoSpaceDE w:val="0"/>
        <w:autoSpaceDN w:val="0"/>
        <w:adjustRightInd w:val="0"/>
        <w:spacing w:after="0" w:line="240" w:lineRule="auto"/>
        <w:ind w:left="1276" w:hanging="567"/>
        <w:rPr>
          <w:rFonts w:ascii="Arial" w:hAnsi="Arial" w:cs="Arial"/>
          <w:color w:val="000000"/>
          <w:sz w:val="24"/>
          <w:szCs w:val="24"/>
        </w:rPr>
      </w:pPr>
      <w:r>
        <w:rPr>
          <w:rFonts w:ascii="Arial" w:hAnsi="Arial" w:cs="Arial"/>
          <w:color w:val="000000"/>
          <w:sz w:val="24"/>
          <w:szCs w:val="24"/>
        </w:rPr>
        <w:t>Domestic Violence</w:t>
      </w:r>
    </w:p>
    <w:p w14:paraId="35D8E82F" w14:textId="77777777" w:rsidR="007C5AA2" w:rsidRPr="007227FC" w:rsidRDefault="007C5AA2" w:rsidP="007227FC">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7227FC">
        <w:rPr>
          <w:rFonts w:ascii="Arial" w:hAnsi="Arial" w:cs="Arial"/>
          <w:sz w:val="24"/>
          <w:szCs w:val="24"/>
        </w:rPr>
        <w:t>An incident or pattern of incidents of controlling, coercive or threatening behaviour, violence or abuse by someone who is or has been an intimate partner or family member regardless of gender or sexuality.</w:t>
      </w:r>
    </w:p>
    <w:p w14:paraId="5D501157" w14:textId="6B517423" w:rsidR="007C5AA2" w:rsidRPr="007227FC" w:rsidRDefault="007C5AA2" w:rsidP="007227FC">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7227FC">
        <w:rPr>
          <w:rFonts w:ascii="Arial" w:hAnsi="Arial" w:cs="Arial"/>
          <w:color w:val="000000"/>
          <w:sz w:val="24"/>
          <w:szCs w:val="24"/>
        </w:rPr>
        <w:t xml:space="preserve">This includes “honour” based abuse, </w:t>
      </w:r>
      <w:r w:rsidR="000E19EA">
        <w:rPr>
          <w:rFonts w:ascii="Arial" w:hAnsi="Arial" w:cs="Arial"/>
          <w:color w:val="000000"/>
          <w:sz w:val="24"/>
          <w:szCs w:val="24"/>
        </w:rPr>
        <w:t>F</w:t>
      </w:r>
      <w:r w:rsidRPr="007227FC">
        <w:rPr>
          <w:rFonts w:ascii="Arial" w:hAnsi="Arial" w:cs="Arial"/>
          <w:color w:val="000000"/>
          <w:sz w:val="24"/>
          <w:szCs w:val="24"/>
        </w:rPr>
        <w:t xml:space="preserve">emale </w:t>
      </w:r>
      <w:r w:rsidR="000E19EA">
        <w:rPr>
          <w:rFonts w:ascii="Arial" w:hAnsi="Arial" w:cs="Arial"/>
          <w:color w:val="000000"/>
          <w:sz w:val="24"/>
          <w:szCs w:val="24"/>
        </w:rPr>
        <w:t>G</w:t>
      </w:r>
      <w:r w:rsidRPr="007227FC">
        <w:rPr>
          <w:rFonts w:ascii="Arial" w:hAnsi="Arial" w:cs="Arial"/>
          <w:color w:val="000000"/>
          <w:sz w:val="24"/>
          <w:szCs w:val="24"/>
        </w:rPr>
        <w:t xml:space="preserve">enital </w:t>
      </w:r>
      <w:r w:rsidR="000E19EA">
        <w:rPr>
          <w:rFonts w:ascii="Arial" w:hAnsi="Arial" w:cs="Arial"/>
          <w:color w:val="000000"/>
          <w:sz w:val="24"/>
          <w:szCs w:val="24"/>
        </w:rPr>
        <w:t>M</w:t>
      </w:r>
      <w:r w:rsidRPr="007227FC">
        <w:rPr>
          <w:rFonts w:ascii="Arial" w:hAnsi="Arial" w:cs="Arial"/>
          <w:color w:val="000000"/>
          <w:sz w:val="24"/>
          <w:szCs w:val="24"/>
        </w:rPr>
        <w:t>utilation (FGM) and forced marriage. Victims are not confined to one gender or ethnic group</w:t>
      </w:r>
    </w:p>
    <w:p w14:paraId="63B60E45" w14:textId="77777777" w:rsidR="007C5AA2" w:rsidRPr="007C5AA2" w:rsidRDefault="007C5AA2" w:rsidP="007C5AA2">
      <w:pPr>
        <w:pStyle w:val="ListParagraph"/>
        <w:autoSpaceDE w:val="0"/>
        <w:autoSpaceDN w:val="0"/>
        <w:adjustRightInd w:val="0"/>
        <w:spacing w:after="0" w:line="240" w:lineRule="auto"/>
        <w:ind w:left="1996"/>
        <w:rPr>
          <w:rFonts w:ascii="Arial" w:hAnsi="Arial" w:cs="Arial"/>
          <w:color w:val="000000"/>
          <w:sz w:val="24"/>
          <w:szCs w:val="24"/>
        </w:rPr>
      </w:pPr>
    </w:p>
    <w:p w14:paraId="5A4E5AD6" w14:textId="77777777" w:rsidR="006F53B8" w:rsidRPr="00155AB0" w:rsidRDefault="006F53B8" w:rsidP="006F53B8">
      <w:pPr>
        <w:pStyle w:val="ListParagraph"/>
        <w:numPr>
          <w:ilvl w:val="0"/>
          <w:numId w:val="9"/>
        </w:numPr>
        <w:autoSpaceDE w:val="0"/>
        <w:autoSpaceDN w:val="0"/>
        <w:adjustRightInd w:val="0"/>
        <w:spacing w:after="0" w:line="240" w:lineRule="auto"/>
        <w:ind w:left="1276" w:hanging="567"/>
        <w:rPr>
          <w:rFonts w:ascii="Arial" w:hAnsi="Arial" w:cs="Arial"/>
          <w:color w:val="000000"/>
          <w:sz w:val="24"/>
          <w:szCs w:val="24"/>
        </w:rPr>
      </w:pPr>
      <w:r w:rsidRPr="00155AB0">
        <w:rPr>
          <w:rFonts w:ascii="Arial" w:hAnsi="Arial" w:cs="Arial"/>
          <w:bCs/>
          <w:color w:val="000000"/>
          <w:sz w:val="24"/>
          <w:szCs w:val="24"/>
        </w:rPr>
        <w:t>Sexual Abuse</w:t>
      </w:r>
      <w:r w:rsidR="00EE6C76" w:rsidRPr="00155AB0">
        <w:rPr>
          <w:rFonts w:ascii="Arial" w:hAnsi="Arial" w:cs="Arial"/>
          <w:bCs/>
          <w:color w:val="000000"/>
          <w:sz w:val="24"/>
          <w:szCs w:val="24"/>
        </w:rPr>
        <w:t>:</w:t>
      </w:r>
    </w:p>
    <w:p w14:paraId="0AFFA18E"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Rape, incest, acts of indecency, sexual assault</w:t>
      </w:r>
    </w:p>
    <w:p w14:paraId="0BE587F3"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Sexual harassment or sexu</w:t>
      </w:r>
      <w:r w:rsidR="009157B2" w:rsidRPr="00155AB0">
        <w:rPr>
          <w:rFonts w:ascii="Arial" w:hAnsi="Arial" w:cs="Arial"/>
          <w:color w:val="000000"/>
          <w:sz w:val="24"/>
          <w:szCs w:val="24"/>
        </w:rPr>
        <w:t xml:space="preserve">al acts to which the </w:t>
      </w:r>
      <w:r w:rsidRPr="00155AB0">
        <w:rPr>
          <w:rFonts w:ascii="Arial" w:hAnsi="Arial" w:cs="Arial"/>
          <w:color w:val="000000"/>
          <w:sz w:val="24"/>
          <w:szCs w:val="24"/>
        </w:rPr>
        <w:t xml:space="preserve">adult </w:t>
      </w:r>
      <w:r w:rsidR="009157B2" w:rsidRPr="00155AB0">
        <w:rPr>
          <w:rFonts w:ascii="Arial" w:hAnsi="Arial" w:cs="Arial"/>
          <w:color w:val="000000"/>
          <w:sz w:val="24"/>
          <w:szCs w:val="24"/>
        </w:rPr>
        <w:t xml:space="preserve">with care and support needs </w:t>
      </w:r>
      <w:r w:rsidRPr="00155AB0">
        <w:rPr>
          <w:rFonts w:ascii="Arial" w:hAnsi="Arial" w:cs="Arial"/>
          <w:color w:val="000000"/>
          <w:sz w:val="24"/>
          <w:szCs w:val="24"/>
        </w:rPr>
        <w:t>has not consented, or could not consent or was pressured into consenting.</w:t>
      </w:r>
    </w:p>
    <w:p w14:paraId="7F9D3410"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Sexual abuse might also include exposure to pornographic materials, being made to witness sexual acts and encompasses sexual harassment and non-contact abuse.</w:t>
      </w:r>
    </w:p>
    <w:p w14:paraId="4CE35242"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p>
    <w:p w14:paraId="47D77EF9" w14:textId="77777777" w:rsidR="006F53B8" w:rsidRPr="00155AB0" w:rsidRDefault="006F53B8" w:rsidP="006F53B8">
      <w:pPr>
        <w:pStyle w:val="ListParagraph"/>
        <w:numPr>
          <w:ilvl w:val="0"/>
          <w:numId w:val="9"/>
        </w:numPr>
        <w:autoSpaceDE w:val="0"/>
        <w:autoSpaceDN w:val="0"/>
        <w:adjustRightInd w:val="0"/>
        <w:spacing w:after="0" w:line="240" w:lineRule="auto"/>
        <w:ind w:left="1276" w:hanging="567"/>
        <w:rPr>
          <w:rFonts w:ascii="Arial" w:hAnsi="Arial" w:cs="Arial"/>
          <w:color w:val="000000"/>
          <w:sz w:val="24"/>
          <w:szCs w:val="24"/>
        </w:rPr>
      </w:pPr>
      <w:r w:rsidRPr="00155AB0">
        <w:rPr>
          <w:rFonts w:ascii="Arial" w:hAnsi="Arial" w:cs="Arial"/>
          <w:bCs/>
          <w:color w:val="000000"/>
          <w:sz w:val="24"/>
          <w:szCs w:val="24"/>
        </w:rPr>
        <w:t>Psychological/Emotional Abuse;</w:t>
      </w:r>
    </w:p>
    <w:p w14:paraId="312EFDDC"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Threats of harm, controlling, intimidation, coercion, harassment, verbal abuse, enforced isolation or withdrawal from services or supportive networks.</w:t>
      </w:r>
    </w:p>
    <w:p w14:paraId="72CDADDF"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Humiliation</w:t>
      </w:r>
    </w:p>
    <w:p w14:paraId="579432C1"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Bullying, shouting, swearing</w:t>
      </w:r>
    </w:p>
    <w:p w14:paraId="6B6C01EF" w14:textId="77777777" w:rsidR="0099560B" w:rsidRPr="00155AB0" w:rsidRDefault="0099560B" w:rsidP="00E73811">
      <w:pPr>
        <w:autoSpaceDE w:val="0"/>
        <w:autoSpaceDN w:val="0"/>
        <w:adjustRightInd w:val="0"/>
        <w:spacing w:after="0" w:line="240" w:lineRule="auto"/>
        <w:rPr>
          <w:rFonts w:ascii="Arial" w:hAnsi="Arial" w:cs="Arial"/>
          <w:color w:val="000000"/>
          <w:sz w:val="24"/>
          <w:szCs w:val="24"/>
        </w:rPr>
      </w:pPr>
    </w:p>
    <w:p w14:paraId="29931647" w14:textId="77777777" w:rsidR="006F53B8" w:rsidRPr="00155AB0" w:rsidRDefault="006F53B8" w:rsidP="001E3B94">
      <w:pPr>
        <w:pStyle w:val="ListParagraph"/>
        <w:numPr>
          <w:ilvl w:val="0"/>
          <w:numId w:val="9"/>
        </w:numPr>
        <w:autoSpaceDE w:val="0"/>
        <w:autoSpaceDN w:val="0"/>
        <w:adjustRightInd w:val="0"/>
        <w:spacing w:after="0" w:line="240" w:lineRule="auto"/>
        <w:ind w:left="1276" w:hanging="567"/>
        <w:rPr>
          <w:rFonts w:ascii="Arial" w:hAnsi="Arial" w:cs="Arial"/>
          <w:bCs/>
          <w:color w:val="000000"/>
          <w:sz w:val="24"/>
          <w:szCs w:val="24"/>
        </w:rPr>
      </w:pPr>
      <w:r w:rsidRPr="00155AB0">
        <w:rPr>
          <w:rFonts w:ascii="Arial" w:hAnsi="Arial" w:cs="Arial"/>
          <w:bCs/>
          <w:color w:val="000000"/>
          <w:sz w:val="24"/>
          <w:szCs w:val="24"/>
        </w:rPr>
        <w:t xml:space="preserve">Financial or </w:t>
      </w:r>
      <w:r w:rsidR="0080693C" w:rsidRPr="00155AB0">
        <w:rPr>
          <w:rFonts w:ascii="Arial" w:hAnsi="Arial" w:cs="Arial"/>
          <w:bCs/>
          <w:color w:val="000000"/>
          <w:sz w:val="24"/>
          <w:szCs w:val="24"/>
        </w:rPr>
        <w:t>M</w:t>
      </w:r>
      <w:r w:rsidRPr="00155AB0">
        <w:rPr>
          <w:rFonts w:ascii="Arial" w:hAnsi="Arial" w:cs="Arial"/>
          <w:bCs/>
          <w:color w:val="000000"/>
          <w:sz w:val="24"/>
          <w:szCs w:val="24"/>
        </w:rPr>
        <w:t>aterial</w:t>
      </w:r>
      <w:r w:rsidR="00075022">
        <w:rPr>
          <w:rFonts w:ascii="Arial" w:hAnsi="Arial" w:cs="Arial"/>
          <w:bCs/>
          <w:color w:val="000000"/>
          <w:sz w:val="24"/>
          <w:szCs w:val="24"/>
        </w:rPr>
        <w:t xml:space="preserve"> Abuse</w:t>
      </w:r>
    </w:p>
    <w:p w14:paraId="0ACA5D5D" w14:textId="77777777" w:rsidR="006F53B8" w:rsidRPr="00155AB0" w:rsidRDefault="006F53B8" w:rsidP="006F53B8">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lastRenderedPageBreak/>
        <w:t xml:space="preserve">• </w:t>
      </w:r>
      <w:r w:rsidRPr="00155AB0">
        <w:rPr>
          <w:rFonts w:ascii="Arial" w:hAnsi="Arial" w:cs="Arial"/>
          <w:color w:val="000000"/>
          <w:sz w:val="24"/>
          <w:szCs w:val="24"/>
        </w:rPr>
        <w:tab/>
        <w:t>Including theft and fraud</w:t>
      </w:r>
      <w:r w:rsidR="00075022">
        <w:rPr>
          <w:rFonts w:ascii="Arial" w:hAnsi="Arial" w:cs="Arial"/>
          <w:color w:val="000000"/>
          <w:sz w:val="24"/>
          <w:szCs w:val="24"/>
        </w:rPr>
        <w:t>, internet scamming</w:t>
      </w:r>
    </w:p>
    <w:p w14:paraId="106C7BC6" w14:textId="77777777" w:rsidR="006F53B8" w:rsidRPr="00155AB0" w:rsidRDefault="006F53B8" w:rsidP="0080693C">
      <w:pPr>
        <w:autoSpaceDE w:val="0"/>
        <w:autoSpaceDN w:val="0"/>
        <w:adjustRightInd w:val="0"/>
        <w:spacing w:after="0" w:line="240" w:lineRule="auto"/>
        <w:ind w:left="1701" w:hanging="425"/>
        <w:rPr>
          <w:rFonts w:ascii="Arial" w:hAnsi="Arial" w:cs="Arial"/>
          <w:color w:val="000000"/>
          <w:sz w:val="24"/>
          <w:szCs w:val="24"/>
        </w:rPr>
      </w:pPr>
      <w:r w:rsidRPr="00155AB0">
        <w:rPr>
          <w:rFonts w:ascii="Arial" w:hAnsi="Arial" w:cs="Arial"/>
          <w:color w:val="000000"/>
          <w:sz w:val="24"/>
          <w:szCs w:val="24"/>
        </w:rPr>
        <w:t xml:space="preserve">• </w:t>
      </w:r>
      <w:r w:rsidRPr="00155AB0">
        <w:rPr>
          <w:rFonts w:ascii="Arial" w:hAnsi="Arial" w:cs="Arial"/>
          <w:color w:val="000000"/>
          <w:sz w:val="24"/>
          <w:szCs w:val="24"/>
        </w:rPr>
        <w:tab/>
        <w:t>Exploitation, pressure in connection with wills, property or inheritance or financial transactions, or the misuse or misappropriation of property, possessions or benefits.</w:t>
      </w:r>
    </w:p>
    <w:p w14:paraId="2CD51D3E" w14:textId="77777777" w:rsidR="0080693C" w:rsidRPr="00155AB0" w:rsidRDefault="0080693C" w:rsidP="0080693C">
      <w:pPr>
        <w:autoSpaceDE w:val="0"/>
        <w:autoSpaceDN w:val="0"/>
        <w:adjustRightInd w:val="0"/>
        <w:spacing w:after="0" w:line="240" w:lineRule="auto"/>
        <w:ind w:left="1701" w:hanging="425"/>
        <w:rPr>
          <w:rFonts w:ascii="Arial" w:hAnsi="Arial" w:cs="Arial"/>
          <w:color w:val="000000"/>
          <w:sz w:val="24"/>
          <w:szCs w:val="24"/>
        </w:rPr>
      </w:pPr>
    </w:p>
    <w:p w14:paraId="06CFA3DA" w14:textId="77777777" w:rsidR="00075022" w:rsidRDefault="00075022" w:rsidP="006F53B8">
      <w:pPr>
        <w:pStyle w:val="ListParagraph"/>
        <w:numPr>
          <w:ilvl w:val="0"/>
          <w:numId w:val="9"/>
        </w:numPr>
        <w:spacing w:after="0"/>
        <w:ind w:left="1276" w:hanging="567"/>
        <w:rPr>
          <w:rFonts w:ascii="Arial" w:hAnsi="Arial" w:cs="Arial"/>
          <w:sz w:val="24"/>
          <w:szCs w:val="24"/>
        </w:rPr>
      </w:pPr>
      <w:r>
        <w:rPr>
          <w:rFonts w:ascii="Arial" w:hAnsi="Arial" w:cs="Arial"/>
          <w:sz w:val="24"/>
          <w:szCs w:val="24"/>
        </w:rPr>
        <w:t>Modern Slavery</w:t>
      </w:r>
    </w:p>
    <w:p w14:paraId="66CD8AE1" w14:textId="77777777" w:rsidR="00075022" w:rsidRDefault="00075022" w:rsidP="00075022">
      <w:pPr>
        <w:pStyle w:val="ListParagraph"/>
        <w:numPr>
          <w:ilvl w:val="0"/>
          <w:numId w:val="27"/>
        </w:numPr>
        <w:spacing w:after="0"/>
        <w:rPr>
          <w:rFonts w:ascii="Arial" w:hAnsi="Arial" w:cs="Arial"/>
          <w:sz w:val="24"/>
          <w:szCs w:val="24"/>
        </w:rPr>
      </w:pPr>
      <w:r>
        <w:rPr>
          <w:rFonts w:ascii="Arial" w:hAnsi="Arial" w:cs="Arial"/>
          <w:sz w:val="24"/>
          <w:szCs w:val="24"/>
        </w:rPr>
        <w:t>Slavery, human trafficking, forced labour and domestic servitude</w:t>
      </w:r>
    </w:p>
    <w:p w14:paraId="7655CBC7" w14:textId="77777777" w:rsidR="00075022" w:rsidRDefault="00075022" w:rsidP="00075022">
      <w:pPr>
        <w:pStyle w:val="ListParagraph"/>
        <w:spacing w:after="0"/>
        <w:ind w:left="1996"/>
        <w:rPr>
          <w:rFonts w:ascii="Arial" w:hAnsi="Arial" w:cs="Arial"/>
          <w:sz w:val="24"/>
          <w:szCs w:val="24"/>
        </w:rPr>
      </w:pPr>
    </w:p>
    <w:p w14:paraId="54777CAA" w14:textId="77777777" w:rsidR="00075022" w:rsidRDefault="00075022" w:rsidP="006F53B8">
      <w:pPr>
        <w:pStyle w:val="ListParagraph"/>
        <w:numPr>
          <w:ilvl w:val="0"/>
          <w:numId w:val="9"/>
        </w:numPr>
        <w:spacing w:after="0"/>
        <w:ind w:left="1276" w:hanging="567"/>
        <w:rPr>
          <w:rFonts w:ascii="Arial" w:hAnsi="Arial" w:cs="Arial"/>
          <w:sz w:val="24"/>
          <w:szCs w:val="24"/>
        </w:rPr>
      </w:pPr>
      <w:r>
        <w:rPr>
          <w:rFonts w:ascii="Arial" w:hAnsi="Arial" w:cs="Arial"/>
          <w:sz w:val="24"/>
          <w:szCs w:val="24"/>
        </w:rPr>
        <w:t>Discriminatory Abuse</w:t>
      </w:r>
    </w:p>
    <w:p w14:paraId="06F66AD7" w14:textId="77777777" w:rsidR="00075022" w:rsidRDefault="00075022" w:rsidP="00075022">
      <w:pPr>
        <w:pStyle w:val="ListParagraph"/>
        <w:numPr>
          <w:ilvl w:val="0"/>
          <w:numId w:val="27"/>
        </w:numPr>
        <w:spacing w:after="0"/>
        <w:rPr>
          <w:rFonts w:ascii="Arial" w:hAnsi="Arial" w:cs="Arial"/>
          <w:sz w:val="24"/>
          <w:szCs w:val="24"/>
        </w:rPr>
      </w:pPr>
      <w:r>
        <w:rPr>
          <w:rFonts w:ascii="Arial" w:hAnsi="Arial" w:cs="Arial"/>
          <w:sz w:val="24"/>
          <w:szCs w:val="24"/>
        </w:rPr>
        <w:t>Values, beliefs or culture result in a misuse of power that denies mainstream opportunities to some groups or individuals</w:t>
      </w:r>
    </w:p>
    <w:p w14:paraId="366D6EDB" w14:textId="77777777" w:rsidR="00075022" w:rsidRDefault="00075022" w:rsidP="00075022">
      <w:pPr>
        <w:pStyle w:val="ListParagraph"/>
        <w:spacing w:after="0"/>
        <w:ind w:left="1996"/>
        <w:rPr>
          <w:rFonts w:ascii="Arial" w:hAnsi="Arial" w:cs="Arial"/>
          <w:sz w:val="24"/>
          <w:szCs w:val="24"/>
        </w:rPr>
      </w:pPr>
    </w:p>
    <w:p w14:paraId="1F429C9B" w14:textId="77777777" w:rsidR="006F53B8" w:rsidRDefault="006E544B" w:rsidP="00075022">
      <w:pPr>
        <w:pStyle w:val="ListParagraph"/>
        <w:numPr>
          <w:ilvl w:val="0"/>
          <w:numId w:val="9"/>
        </w:numPr>
        <w:spacing w:after="0"/>
        <w:ind w:left="1276" w:hanging="567"/>
        <w:rPr>
          <w:rFonts w:ascii="Arial" w:hAnsi="Arial" w:cs="Arial"/>
          <w:sz w:val="24"/>
          <w:szCs w:val="24"/>
        </w:rPr>
      </w:pPr>
      <w:r w:rsidRPr="00075022">
        <w:rPr>
          <w:rFonts w:ascii="Arial" w:hAnsi="Arial" w:cs="Arial"/>
          <w:sz w:val="24"/>
          <w:szCs w:val="24"/>
        </w:rPr>
        <w:t>Organisational</w:t>
      </w:r>
      <w:r w:rsidR="00075022">
        <w:rPr>
          <w:rFonts w:ascii="Arial" w:hAnsi="Arial" w:cs="Arial"/>
          <w:sz w:val="24"/>
          <w:szCs w:val="24"/>
        </w:rPr>
        <w:t xml:space="preserve"> Abuse</w:t>
      </w:r>
    </w:p>
    <w:p w14:paraId="597EA001" w14:textId="77777777" w:rsidR="00075022" w:rsidRDefault="00266151" w:rsidP="00075022">
      <w:pPr>
        <w:pStyle w:val="ListParagraph"/>
        <w:spacing w:after="0"/>
        <w:ind w:left="1276"/>
        <w:rPr>
          <w:rFonts w:ascii="Arial" w:hAnsi="Arial" w:cs="Arial"/>
          <w:sz w:val="24"/>
          <w:szCs w:val="24"/>
        </w:rPr>
      </w:pPr>
      <w:r w:rsidRPr="00577B2C">
        <w:rPr>
          <w:rFonts w:ascii="Arial" w:hAnsi="Arial" w:cs="Arial"/>
          <w:sz w:val="24"/>
          <w:szCs w:val="24"/>
        </w:rPr>
        <w:t>Organisational</w:t>
      </w:r>
      <w:r w:rsidR="00075022" w:rsidRPr="00075022">
        <w:rPr>
          <w:rFonts w:ascii="Arial" w:hAnsi="Arial" w:cs="Arial"/>
          <w:sz w:val="24"/>
          <w:szCs w:val="24"/>
        </w:rPr>
        <w:t xml:space="preserve"> abuse occurs where the culture of the organisation places emphasis on the running of the establishment and the needs of the staff above the needs and care of the vulnerable person.  This may range from one-off incidents to ongoing ill-treatment. It can be through neglect or poor professional practice as a result of the structure, policies, processes and practices within an organisation. Possible indicators include lack of care plans, contact with outside world not encouraged, no flexibility or lack of choice e.g. time when to get up in a morning or go to bed or what to eat, routines are engineered for the benefit of staff, lack of personal effects, strong smell of urine, staff not visiting for allocated time due to pressure, resulting in some tasks not being carried out fully, omission of visits, poor moving and handling practices.</w:t>
      </w:r>
    </w:p>
    <w:p w14:paraId="69CD1AF5" w14:textId="77777777" w:rsidR="00724895" w:rsidRPr="00075022" w:rsidRDefault="00724895" w:rsidP="00075022">
      <w:pPr>
        <w:pStyle w:val="ListParagraph"/>
        <w:spacing w:after="0"/>
        <w:ind w:left="1276"/>
        <w:rPr>
          <w:rFonts w:ascii="Arial" w:hAnsi="Arial" w:cs="Arial"/>
          <w:sz w:val="24"/>
          <w:szCs w:val="24"/>
        </w:rPr>
      </w:pPr>
    </w:p>
    <w:p w14:paraId="7C90059D" w14:textId="77777777" w:rsidR="006F53B8" w:rsidRPr="0052084A" w:rsidRDefault="006F53B8" w:rsidP="006F53B8">
      <w:pPr>
        <w:spacing w:after="0"/>
        <w:ind w:left="1276"/>
        <w:rPr>
          <w:rFonts w:ascii="Arial" w:eastAsia="Times New Roman" w:hAnsi="Arial" w:cs="Arial"/>
          <w:sz w:val="24"/>
          <w:szCs w:val="24"/>
          <w:lang w:eastAsia="en-GB"/>
        </w:rPr>
      </w:pPr>
      <w:r w:rsidRPr="0052084A">
        <w:rPr>
          <w:rFonts w:ascii="Arial" w:eastAsia="Times New Roman" w:hAnsi="Arial" w:cs="Arial"/>
          <w:sz w:val="24"/>
          <w:szCs w:val="24"/>
          <w:lang w:eastAsia="en-GB"/>
        </w:rPr>
        <w:t>Examples may include:</w:t>
      </w:r>
    </w:p>
    <w:p w14:paraId="3C34455B" w14:textId="77777777" w:rsidR="0052084A" w:rsidRPr="0052084A" w:rsidRDefault="0052084A" w:rsidP="00CE377D">
      <w:pPr>
        <w:numPr>
          <w:ilvl w:val="0"/>
          <w:numId w:val="42"/>
        </w:numPr>
        <w:shd w:val="clear" w:color="auto" w:fill="FFFFFF"/>
        <w:spacing w:before="100" w:beforeAutospacing="1" w:after="0" w:line="288" w:lineRule="atLeast"/>
        <w:rPr>
          <w:rFonts w:ascii="Arial" w:eastAsia="Times New Roman" w:hAnsi="Arial" w:cs="Arial"/>
          <w:sz w:val="24"/>
          <w:szCs w:val="24"/>
          <w:lang w:eastAsia="en-GB"/>
        </w:rPr>
      </w:pPr>
      <w:r w:rsidRPr="0052084A">
        <w:rPr>
          <w:rFonts w:ascii="Arial" w:eastAsia="Times New Roman" w:hAnsi="Arial" w:cs="Arial"/>
          <w:sz w:val="24"/>
          <w:szCs w:val="24"/>
          <w:lang w:eastAsia="en-GB"/>
        </w:rPr>
        <w:t>Lack of flexibility and choice for people using the service</w:t>
      </w:r>
    </w:p>
    <w:p w14:paraId="3C558E7F" w14:textId="77777777" w:rsidR="0052084A" w:rsidRPr="0052084A" w:rsidRDefault="0052084A" w:rsidP="00CE377D">
      <w:pPr>
        <w:numPr>
          <w:ilvl w:val="0"/>
          <w:numId w:val="42"/>
        </w:numPr>
        <w:shd w:val="clear" w:color="auto" w:fill="FFFFFF"/>
        <w:spacing w:before="100" w:beforeAutospacing="1" w:after="0" w:line="288" w:lineRule="atLeast"/>
        <w:rPr>
          <w:rFonts w:ascii="Arial" w:hAnsi="Arial" w:cs="Arial"/>
          <w:sz w:val="24"/>
          <w:szCs w:val="24"/>
        </w:rPr>
      </w:pPr>
      <w:r w:rsidRPr="0052084A">
        <w:rPr>
          <w:rFonts w:ascii="Arial" w:eastAsia="Times New Roman" w:hAnsi="Arial" w:cs="Arial"/>
          <w:bCs/>
          <w:sz w:val="24"/>
          <w:szCs w:val="24"/>
          <w:lang w:eastAsia="en-GB"/>
        </w:rPr>
        <w:t xml:space="preserve">Inadequate staffing levels to provide sufficient care or give attention to the adults with care and support needs </w:t>
      </w:r>
      <w:r w:rsidRPr="0052084A">
        <w:rPr>
          <w:rFonts w:ascii="Arial" w:hAnsi="Arial" w:cs="Arial"/>
          <w:sz w:val="24"/>
          <w:szCs w:val="24"/>
        </w:rPr>
        <w:t>including regimented ‘toileting’ times.</w:t>
      </w:r>
    </w:p>
    <w:p w14:paraId="39488131" w14:textId="77777777" w:rsidR="0052084A" w:rsidRPr="0052084A" w:rsidRDefault="0052084A" w:rsidP="00CE377D">
      <w:pPr>
        <w:numPr>
          <w:ilvl w:val="0"/>
          <w:numId w:val="42"/>
        </w:numPr>
        <w:shd w:val="clear" w:color="auto" w:fill="FFFFFF"/>
        <w:spacing w:before="100" w:beforeAutospacing="1" w:after="0" w:line="288" w:lineRule="atLeast"/>
        <w:rPr>
          <w:rFonts w:ascii="Arial" w:eastAsia="Times New Roman" w:hAnsi="Arial" w:cs="Arial"/>
          <w:sz w:val="24"/>
          <w:szCs w:val="24"/>
          <w:lang w:eastAsia="en-GB"/>
        </w:rPr>
      </w:pPr>
      <w:r w:rsidRPr="0052084A">
        <w:rPr>
          <w:rFonts w:ascii="Arial" w:eastAsia="Times New Roman" w:hAnsi="Arial" w:cs="Arial"/>
          <w:sz w:val="24"/>
          <w:szCs w:val="24"/>
          <w:lang w:eastAsia="en-GB"/>
        </w:rPr>
        <w:t>Poor record keeping and missing documents</w:t>
      </w:r>
    </w:p>
    <w:p w14:paraId="2D911396" w14:textId="77777777" w:rsidR="0052084A" w:rsidRPr="0052084A" w:rsidRDefault="0052084A" w:rsidP="00CE377D">
      <w:pPr>
        <w:numPr>
          <w:ilvl w:val="0"/>
          <w:numId w:val="42"/>
        </w:numPr>
        <w:shd w:val="clear" w:color="auto" w:fill="FFFFFF"/>
        <w:spacing w:before="100" w:beforeAutospacing="1" w:after="0" w:line="288" w:lineRule="atLeast"/>
        <w:rPr>
          <w:rFonts w:ascii="Arial" w:eastAsia="Times New Roman" w:hAnsi="Arial" w:cs="Arial"/>
          <w:sz w:val="24"/>
          <w:szCs w:val="24"/>
          <w:lang w:eastAsia="en-GB"/>
        </w:rPr>
      </w:pPr>
      <w:r w:rsidRPr="0052084A">
        <w:rPr>
          <w:rFonts w:ascii="Arial" w:eastAsia="Times New Roman" w:hAnsi="Arial" w:cs="Arial"/>
          <w:sz w:val="24"/>
          <w:szCs w:val="24"/>
          <w:lang w:eastAsia="en-GB"/>
        </w:rPr>
        <w:t>Absence of individual care plans</w:t>
      </w:r>
    </w:p>
    <w:p w14:paraId="31A932B7" w14:textId="77777777" w:rsidR="006E544B" w:rsidRPr="00724895" w:rsidRDefault="006E544B" w:rsidP="00724895">
      <w:pPr>
        <w:autoSpaceDE w:val="0"/>
        <w:autoSpaceDN w:val="0"/>
        <w:adjustRightInd w:val="0"/>
        <w:spacing w:after="0" w:line="240" w:lineRule="auto"/>
        <w:rPr>
          <w:rFonts w:ascii="Arial" w:hAnsi="Arial" w:cs="Arial"/>
          <w:sz w:val="24"/>
          <w:szCs w:val="24"/>
        </w:rPr>
      </w:pPr>
    </w:p>
    <w:p w14:paraId="430B6C6C" w14:textId="77777777" w:rsidR="007C5AA2" w:rsidRPr="001C0773" w:rsidRDefault="00724895" w:rsidP="001C0773">
      <w:pPr>
        <w:pStyle w:val="ListParagraph"/>
        <w:numPr>
          <w:ilvl w:val="0"/>
          <w:numId w:val="9"/>
        </w:numPr>
        <w:autoSpaceDE w:val="0"/>
        <w:autoSpaceDN w:val="0"/>
        <w:adjustRightInd w:val="0"/>
        <w:spacing w:after="0" w:line="240" w:lineRule="auto"/>
        <w:ind w:left="1276" w:hanging="567"/>
        <w:rPr>
          <w:rFonts w:ascii="Arial" w:hAnsi="Arial" w:cs="Arial"/>
          <w:bCs/>
          <w:sz w:val="24"/>
          <w:szCs w:val="24"/>
        </w:rPr>
      </w:pPr>
      <w:r>
        <w:rPr>
          <w:rFonts w:ascii="Arial" w:hAnsi="Arial" w:cs="Arial"/>
          <w:bCs/>
          <w:sz w:val="24"/>
          <w:szCs w:val="24"/>
        </w:rPr>
        <w:t>Neglect and Acts of Omission</w:t>
      </w:r>
    </w:p>
    <w:p w14:paraId="284B5230" w14:textId="77777777" w:rsidR="001C0773" w:rsidRPr="00B42D21" w:rsidRDefault="001C0773" w:rsidP="00B42D21">
      <w:pPr>
        <w:pStyle w:val="ListParagraph"/>
        <w:numPr>
          <w:ilvl w:val="0"/>
          <w:numId w:val="43"/>
        </w:numPr>
        <w:autoSpaceDE w:val="0"/>
        <w:autoSpaceDN w:val="0"/>
        <w:adjustRightInd w:val="0"/>
        <w:spacing w:after="0" w:line="240" w:lineRule="auto"/>
        <w:rPr>
          <w:rFonts w:ascii="Arial" w:hAnsi="Arial" w:cs="Arial"/>
          <w:sz w:val="24"/>
          <w:szCs w:val="24"/>
        </w:rPr>
      </w:pPr>
      <w:r w:rsidRPr="00B42D21">
        <w:rPr>
          <w:rFonts w:ascii="Arial" w:hAnsi="Arial" w:cs="Arial"/>
          <w:sz w:val="24"/>
          <w:szCs w:val="24"/>
        </w:rPr>
        <w:t xml:space="preserve">Ignoring or withholding physical or medical care needs, which result in a situation or environment detrimental to the individual(s). </w:t>
      </w:r>
    </w:p>
    <w:p w14:paraId="6C9CC4F1" w14:textId="28D44A2B" w:rsidR="001C0773" w:rsidRPr="001C0773" w:rsidRDefault="001C0773" w:rsidP="001C0773">
      <w:pPr>
        <w:pStyle w:val="ListParagraph"/>
        <w:numPr>
          <w:ilvl w:val="0"/>
          <w:numId w:val="27"/>
        </w:numPr>
        <w:autoSpaceDE w:val="0"/>
        <w:autoSpaceDN w:val="0"/>
        <w:adjustRightInd w:val="0"/>
        <w:spacing w:after="0" w:line="240" w:lineRule="auto"/>
        <w:rPr>
          <w:rFonts w:ascii="Arial" w:hAnsi="Arial" w:cs="Arial"/>
          <w:sz w:val="24"/>
          <w:szCs w:val="24"/>
        </w:rPr>
      </w:pPr>
      <w:r w:rsidRPr="001C0773">
        <w:rPr>
          <w:rFonts w:ascii="Arial" w:hAnsi="Arial" w:cs="Arial"/>
          <w:sz w:val="24"/>
          <w:szCs w:val="24"/>
        </w:rPr>
        <w:t>Ill treatment and wilful neglect of a person who lacks capacity are now criminal offences under the Mental Capacity Act</w:t>
      </w:r>
      <w:r w:rsidR="00414EDE">
        <w:rPr>
          <w:rFonts w:ascii="Arial" w:hAnsi="Arial" w:cs="Arial"/>
          <w:sz w:val="24"/>
          <w:szCs w:val="24"/>
        </w:rPr>
        <w:t xml:space="preserve"> 2005</w:t>
      </w:r>
      <w:r w:rsidRPr="001C0773">
        <w:rPr>
          <w:rFonts w:ascii="Arial" w:hAnsi="Arial" w:cs="Arial"/>
          <w:sz w:val="24"/>
          <w:szCs w:val="24"/>
        </w:rPr>
        <w:t xml:space="preserve">. </w:t>
      </w:r>
    </w:p>
    <w:p w14:paraId="553C32A8" w14:textId="77777777" w:rsidR="00187989" w:rsidRDefault="001C0773" w:rsidP="00187989">
      <w:pPr>
        <w:pStyle w:val="ListParagraph"/>
        <w:numPr>
          <w:ilvl w:val="0"/>
          <w:numId w:val="27"/>
        </w:numPr>
        <w:autoSpaceDE w:val="0"/>
        <w:autoSpaceDN w:val="0"/>
        <w:adjustRightInd w:val="0"/>
        <w:spacing w:after="0" w:line="240" w:lineRule="auto"/>
        <w:rPr>
          <w:rFonts w:ascii="Arial" w:hAnsi="Arial" w:cs="Arial"/>
          <w:sz w:val="24"/>
          <w:szCs w:val="24"/>
        </w:rPr>
      </w:pPr>
      <w:r w:rsidRPr="001C0773">
        <w:rPr>
          <w:rFonts w:ascii="Arial" w:hAnsi="Arial" w:cs="Arial"/>
          <w:sz w:val="24"/>
          <w:szCs w:val="24"/>
        </w:rPr>
        <w:t xml:space="preserve">Examples include ignoring medical, emotional or physical care needs, failure to provide access to appropriate health, care and </w:t>
      </w:r>
      <w:r w:rsidRPr="001C0773">
        <w:rPr>
          <w:rFonts w:ascii="Arial" w:hAnsi="Arial" w:cs="Arial"/>
          <w:sz w:val="24"/>
          <w:szCs w:val="24"/>
        </w:rPr>
        <w:lastRenderedPageBreak/>
        <w:t xml:space="preserve">support or educational services, the withholding of the necessities of life, such as medication, adequate nutrition and heating. </w:t>
      </w:r>
    </w:p>
    <w:p w14:paraId="01704076" w14:textId="77777777" w:rsidR="006A62E1" w:rsidRDefault="006A62E1" w:rsidP="00187989">
      <w:pPr>
        <w:pStyle w:val="ListParagraph"/>
        <w:autoSpaceDE w:val="0"/>
        <w:autoSpaceDN w:val="0"/>
        <w:adjustRightInd w:val="0"/>
        <w:spacing w:after="0" w:line="240" w:lineRule="auto"/>
        <w:ind w:left="1996"/>
        <w:rPr>
          <w:rFonts w:ascii="Arial" w:hAnsi="Arial" w:cs="Arial"/>
          <w:sz w:val="24"/>
          <w:szCs w:val="24"/>
        </w:rPr>
      </w:pPr>
    </w:p>
    <w:p w14:paraId="4A6591C9" w14:textId="77777777" w:rsidR="00187989" w:rsidRDefault="00187989" w:rsidP="00187989">
      <w:pPr>
        <w:pStyle w:val="ListParagraph"/>
        <w:numPr>
          <w:ilvl w:val="0"/>
          <w:numId w:val="9"/>
        </w:numPr>
        <w:autoSpaceDE w:val="0"/>
        <w:autoSpaceDN w:val="0"/>
        <w:adjustRightInd w:val="0"/>
        <w:spacing w:after="0" w:line="240" w:lineRule="auto"/>
        <w:rPr>
          <w:rFonts w:ascii="Arial" w:hAnsi="Arial" w:cs="Arial"/>
          <w:sz w:val="24"/>
          <w:szCs w:val="24"/>
        </w:rPr>
      </w:pPr>
      <w:r>
        <w:rPr>
          <w:rFonts w:ascii="Arial" w:hAnsi="Arial" w:cs="Arial"/>
          <w:sz w:val="24"/>
          <w:szCs w:val="24"/>
        </w:rPr>
        <w:t>Self-Neglect</w:t>
      </w:r>
    </w:p>
    <w:p w14:paraId="35969839" w14:textId="77777777" w:rsidR="001C0773" w:rsidRPr="00CF2CFF" w:rsidRDefault="00187989" w:rsidP="00CF2CFF">
      <w:pPr>
        <w:pStyle w:val="ListParagraph"/>
        <w:numPr>
          <w:ilvl w:val="0"/>
          <w:numId w:val="2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covers a wide range of behaviour </w:t>
      </w:r>
      <w:r w:rsidR="00266151">
        <w:rPr>
          <w:rFonts w:ascii="Arial" w:hAnsi="Arial" w:cs="Arial"/>
          <w:sz w:val="24"/>
          <w:szCs w:val="24"/>
        </w:rPr>
        <w:t xml:space="preserve">such as, </w:t>
      </w:r>
      <w:r>
        <w:rPr>
          <w:rFonts w:ascii="Arial" w:hAnsi="Arial" w:cs="Arial"/>
          <w:sz w:val="24"/>
          <w:szCs w:val="24"/>
        </w:rPr>
        <w:t>neglecting to care for one’s personal hygiene, health or surroundings and includes behaviour such as hoarding.</w:t>
      </w:r>
    </w:p>
    <w:p w14:paraId="6D5A9D98" w14:textId="77777777" w:rsidR="006F53B8" w:rsidRPr="004F7FD4" w:rsidRDefault="0080693C" w:rsidP="004F7FD4">
      <w:pPr>
        <w:pStyle w:val="Heading1"/>
        <w:rPr>
          <w:rFonts w:ascii="Arial" w:hAnsi="Arial" w:cs="Arial"/>
          <w:color w:val="auto"/>
          <w:sz w:val="24"/>
          <w:szCs w:val="24"/>
        </w:rPr>
      </w:pPr>
      <w:bookmarkStart w:id="6" w:name="_Toc494265774"/>
      <w:r w:rsidRPr="004F7FD4">
        <w:rPr>
          <w:rFonts w:ascii="Arial" w:hAnsi="Arial" w:cs="Arial"/>
          <w:color w:val="auto"/>
          <w:sz w:val="24"/>
          <w:szCs w:val="24"/>
        </w:rPr>
        <w:t>3.0</w:t>
      </w:r>
      <w:r w:rsidR="006F53B8" w:rsidRPr="004F7FD4">
        <w:rPr>
          <w:rFonts w:ascii="Arial" w:hAnsi="Arial" w:cs="Arial"/>
          <w:color w:val="auto"/>
          <w:sz w:val="24"/>
          <w:szCs w:val="24"/>
        </w:rPr>
        <w:tab/>
      </w:r>
      <w:r w:rsidR="006F7A8E" w:rsidRPr="004F7FD4">
        <w:rPr>
          <w:rFonts w:ascii="Arial" w:hAnsi="Arial" w:cs="Arial"/>
          <w:color w:val="auto"/>
          <w:sz w:val="24"/>
          <w:szCs w:val="24"/>
        </w:rPr>
        <w:t xml:space="preserve">Roles </w:t>
      </w:r>
      <w:r w:rsidR="006F53B8" w:rsidRPr="004F7FD4">
        <w:rPr>
          <w:rFonts w:ascii="Arial" w:hAnsi="Arial" w:cs="Arial"/>
          <w:color w:val="auto"/>
          <w:sz w:val="24"/>
          <w:szCs w:val="24"/>
        </w:rPr>
        <w:t>and Responsibilities</w:t>
      </w:r>
      <w:bookmarkEnd w:id="6"/>
    </w:p>
    <w:p w14:paraId="485CB6B8" w14:textId="77777777" w:rsidR="00D42632" w:rsidRPr="001C0773" w:rsidRDefault="00D42632" w:rsidP="001C0773">
      <w:pPr>
        <w:autoSpaceDE w:val="0"/>
        <w:autoSpaceDN w:val="0"/>
        <w:adjustRightInd w:val="0"/>
        <w:spacing w:after="0" w:line="240" w:lineRule="auto"/>
        <w:rPr>
          <w:rFonts w:ascii="Arial" w:hAnsi="Arial" w:cs="Arial"/>
          <w:sz w:val="24"/>
          <w:szCs w:val="24"/>
        </w:rPr>
      </w:pPr>
    </w:p>
    <w:p w14:paraId="27DA9D44" w14:textId="77777777" w:rsidR="006F53B8" w:rsidRPr="00155AB0" w:rsidRDefault="0080693C" w:rsidP="0080693C">
      <w:pPr>
        <w:autoSpaceDE w:val="0"/>
        <w:autoSpaceDN w:val="0"/>
        <w:adjustRightInd w:val="0"/>
        <w:spacing w:after="0" w:line="240" w:lineRule="auto"/>
        <w:rPr>
          <w:rFonts w:ascii="Arial" w:hAnsi="Arial" w:cs="Arial"/>
          <w:b/>
          <w:bCs/>
          <w:sz w:val="24"/>
          <w:szCs w:val="24"/>
        </w:rPr>
      </w:pPr>
      <w:bookmarkStart w:id="7" w:name="_Toc494265775"/>
      <w:r w:rsidRPr="00155AB0">
        <w:rPr>
          <w:rStyle w:val="Heading2Char"/>
          <w:rFonts w:ascii="Arial" w:hAnsi="Arial" w:cs="Arial"/>
          <w:b w:val="0"/>
          <w:color w:val="auto"/>
          <w:sz w:val="24"/>
          <w:szCs w:val="24"/>
        </w:rPr>
        <w:t>3.1</w:t>
      </w:r>
      <w:r w:rsidRPr="00155AB0">
        <w:rPr>
          <w:rStyle w:val="Heading2Char"/>
          <w:rFonts w:ascii="Arial" w:hAnsi="Arial" w:cs="Arial"/>
          <w:b w:val="0"/>
          <w:color w:val="auto"/>
          <w:sz w:val="24"/>
          <w:szCs w:val="24"/>
        </w:rPr>
        <w:tab/>
      </w:r>
      <w:r w:rsidR="006F53B8" w:rsidRPr="00155AB0">
        <w:rPr>
          <w:rStyle w:val="Heading2Char"/>
          <w:rFonts w:ascii="Arial" w:hAnsi="Arial" w:cs="Arial"/>
          <w:b w:val="0"/>
          <w:color w:val="auto"/>
          <w:sz w:val="24"/>
          <w:szCs w:val="24"/>
          <w:u w:val="single"/>
        </w:rPr>
        <w:t>Action for Family Carers</w:t>
      </w:r>
      <w:bookmarkEnd w:id="7"/>
      <w:r w:rsidR="006F53B8" w:rsidRPr="00155AB0">
        <w:rPr>
          <w:rStyle w:val="Heading2Char"/>
          <w:rFonts w:ascii="Arial" w:hAnsi="Arial" w:cs="Arial"/>
          <w:b w:val="0"/>
          <w:color w:val="auto"/>
          <w:sz w:val="24"/>
          <w:szCs w:val="24"/>
          <w:u w:val="single"/>
        </w:rPr>
        <w:t xml:space="preserve"> </w:t>
      </w:r>
    </w:p>
    <w:p w14:paraId="08D00D2D" w14:textId="77777777" w:rsidR="006F53B8" w:rsidRPr="00577B2C" w:rsidRDefault="006F53B8" w:rsidP="006F53B8">
      <w:pPr>
        <w:pStyle w:val="ListParagraph"/>
        <w:numPr>
          <w:ilvl w:val="0"/>
          <w:numId w:val="13"/>
        </w:numPr>
        <w:autoSpaceDE w:val="0"/>
        <w:autoSpaceDN w:val="0"/>
        <w:adjustRightInd w:val="0"/>
        <w:spacing w:after="0" w:line="240" w:lineRule="auto"/>
        <w:ind w:hanging="371"/>
        <w:rPr>
          <w:rFonts w:ascii="Arial" w:hAnsi="Arial" w:cs="Arial"/>
          <w:sz w:val="24"/>
          <w:szCs w:val="24"/>
        </w:rPr>
      </w:pPr>
      <w:r w:rsidRPr="00577B2C">
        <w:rPr>
          <w:rFonts w:ascii="Arial" w:hAnsi="Arial" w:cs="Arial"/>
          <w:sz w:val="24"/>
          <w:szCs w:val="24"/>
        </w:rPr>
        <w:t>Ensuring staff and volunteers a</w:t>
      </w:r>
      <w:r w:rsidR="00155B27" w:rsidRPr="00577B2C">
        <w:rPr>
          <w:rFonts w:ascii="Arial" w:hAnsi="Arial" w:cs="Arial"/>
          <w:sz w:val="24"/>
          <w:szCs w:val="24"/>
        </w:rPr>
        <w:t>re aware of the adult safeguarding</w:t>
      </w:r>
      <w:r w:rsidRPr="00577B2C">
        <w:rPr>
          <w:rFonts w:ascii="Arial" w:hAnsi="Arial" w:cs="Arial"/>
          <w:sz w:val="24"/>
          <w:szCs w:val="24"/>
        </w:rPr>
        <w:t xml:space="preserve"> policy, reporting and recording procedure and are adequately trained</w:t>
      </w:r>
      <w:r w:rsidR="003450B4" w:rsidRPr="00577B2C">
        <w:rPr>
          <w:rFonts w:ascii="Arial" w:hAnsi="Arial" w:cs="Arial"/>
          <w:sz w:val="24"/>
          <w:szCs w:val="24"/>
        </w:rPr>
        <w:t xml:space="preserve"> according to their role</w:t>
      </w:r>
    </w:p>
    <w:p w14:paraId="30963829" w14:textId="77777777" w:rsidR="006F53B8" w:rsidRPr="00577B2C" w:rsidRDefault="003450B4" w:rsidP="006F53B8">
      <w:pPr>
        <w:pStyle w:val="ListParagraph"/>
        <w:numPr>
          <w:ilvl w:val="0"/>
          <w:numId w:val="13"/>
        </w:numPr>
        <w:ind w:hanging="371"/>
        <w:rPr>
          <w:rFonts w:ascii="Arial" w:hAnsi="Arial" w:cs="Arial"/>
          <w:sz w:val="24"/>
          <w:szCs w:val="24"/>
        </w:rPr>
      </w:pPr>
      <w:r w:rsidRPr="00577B2C">
        <w:rPr>
          <w:rFonts w:ascii="Arial" w:hAnsi="Arial" w:cs="Arial"/>
          <w:sz w:val="24"/>
          <w:szCs w:val="24"/>
        </w:rPr>
        <w:t>Having a responsibility to regularly review, add to and amend</w:t>
      </w:r>
      <w:r w:rsidR="006F53B8" w:rsidRPr="00577B2C">
        <w:rPr>
          <w:rFonts w:ascii="Arial" w:hAnsi="Arial" w:cs="Arial"/>
          <w:sz w:val="24"/>
          <w:szCs w:val="24"/>
        </w:rPr>
        <w:t xml:space="preserve"> its policy and procedures</w:t>
      </w:r>
      <w:r w:rsidRPr="00577B2C">
        <w:rPr>
          <w:rFonts w:ascii="Arial" w:hAnsi="Arial" w:cs="Arial"/>
          <w:sz w:val="24"/>
          <w:szCs w:val="24"/>
        </w:rPr>
        <w:t>,</w:t>
      </w:r>
      <w:r w:rsidR="006F53B8" w:rsidRPr="00577B2C">
        <w:rPr>
          <w:rFonts w:ascii="Arial" w:hAnsi="Arial" w:cs="Arial"/>
          <w:sz w:val="24"/>
          <w:szCs w:val="24"/>
        </w:rPr>
        <w:t xml:space="preserve"> and subsequent staff training, </w:t>
      </w:r>
      <w:r w:rsidRPr="00577B2C">
        <w:rPr>
          <w:rFonts w:ascii="Arial" w:hAnsi="Arial" w:cs="Arial"/>
          <w:sz w:val="24"/>
          <w:szCs w:val="24"/>
        </w:rPr>
        <w:t>in accordance with legislative changes, best practice guidance, Local Authority procedure changes</w:t>
      </w:r>
      <w:r w:rsidR="008651CC" w:rsidRPr="00577B2C">
        <w:rPr>
          <w:rFonts w:ascii="Arial" w:hAnsi="Arial" w:cs="Arial"/>
          <w:sz w:val="24"/>
          <w:szCs w:val="24"/>
        </w:rPr>
        <w:t xml:space="preserve">, and where the current </w:t>
      </w:r>
      <w:r w:rsidR="00266151" w:rsidRPr="00577B2C">
        <w:rPr>
          <w:rFonts w:ascii="Arial" w:hAnsi="Arial" w:cs="Arial"/>
          <w:sz w:val="24"/>
          <w:szCs w:val="24"/>
        </w:rPr>
        <w:t xml:space="preserve">AfFC </w:t>
      </w:r>
      <w:r w:rsidR="008651CC" w:rsidRPr="00577B2C">
        <w:rPr>
          <w:rFonts w:ascii="Arial" w:hAnsi="Arial" w:cs="Arial"/>
          <w:sz w:val="24"/>
          <w:szCs w:val="24"/>
        </w:rPr>
        <w:t>procedures or training programmes have not been effective or sufficiently robust.</w:t>
      </w:r>
      <w:r w:rsidR="006F53B8" w:rsidRPr="00577B2C">
        <w:rPr>
          <w:rFonts w:ascii="Arial" w:hAnsi="Arial" w:cs="Arial"/>
          <w:sz w:val="24"/>
          <w:szCs w:val="24"/>
        </w:rPr>
        <w:t xml:space="preserve"> </w:t>
      </w:r>
    </w:p>
    <w:p w14:paraId="0DF55B4F" w14:textId="77777777" w:rsidR="00D42632" w:rsidRPr="00577B2C" w:rsidRDefault="006F53B8" w:rsidP="006F53B8">
      <w:pPr>
        <w:pStyle w:val="ListParagraph"/>
        <w:numPr>
          <w:ilvl w:val="0"/>
          <w:numId w:val="13"/>
        </w:numPr>
        <w:ind w:left="1134" w:hanging="425"/>
        <w:rPr>
          <w:rFonts w:ascii="Arial" w:hAnsi="Arial" w:cs="Arial"/>
          <w:sz w:val="24"/>
          <w:szCs w:val="24"/>
        </w:rPr>
      </w:pPr>
      <w:r w:rsidRPr="00577B2C">
        <w:rPr>
          <w:rFonts w:ascii="Arial" w:hAnsi="Arial" w:cs="Arial"/>
          <w:sz w:val="24"/>
          <w:szCs w:val="24"/>
        </w:rPr>
        <w:t>Notifying the appropriate agencies if abuse is identified or suspected (Essex Safeguarding Adults Board, Essex County Council)</w:t>
      </w:r>
    </w:p>
    <w:p w14:paraId="18BC9415" w14:textId="77777777" w:rsidR="006F53B8" w:rsidRPr="00577B2C" w:rsidRDefault="00D42632" w:rsidP="006F53B8">
      <w:pPr>
        <w:pStyle w:val="ListParagraph"/>
        <w:numPr>
          <w:ilvl w:val="0"/>
          <w:numId w:val="13"/>
        </w:numPr>
        <w:ind w:left="1134" w:hanging="425"/>
        <w:rPr>
          <w:rFonts w:ascii="Arial" w:hAnsi="Arial" w:cs="Arial"/>
          <w:strike/>
          <w:sz w:val="24"/>
          <w:szCs w:val="24"/>
        </w:rPr>
      </w:pPr>
      <w:r w:rsidRPr="00577B2C">
        <w:rPr>
          <w:rFonts w:ascii="Arial" w:hAnsi="Arial" w:cs="Arial"/>
          <w:sz w:val="24"/>
          <w:szCs w:val="24"/>
        </w:rPr>
        <w:t>Ensuring that the welfare of adults at risk of abuse or neglect is paramount at all times</w:t>
      </w:r>
    </w:p>
    <w:p w14:paraId="1589ADD1" w14:textId="77777777" w:rsidR="00D42632" w:rsidRPr="00577B2C" w:rsidRDefault="00D42632" w:rsidP="006F53B8">
      <w:pPr>
        <w:pStyle w:val="ListParagraph"/>
        <w:numPr>
          <w:ilvl w:val="0"/>
          <w:numId w:val="13"/>
        </w:numPr>
        <w:ind w:left="1134" w:hanging="425"/>
        <w:rPr>
          <w:rFonts w:ascii="Arial" w:hAnsi="Arial" w:cs="Arial"/>
          <w:strike/>
          <w:sz w:val="24"/>
          <w:szCs w:val="24"/>
        </w:rPr>
      </w:pPr>
      <w:r w:rsidRPr="00577B2C">
        <w:rPr>
          <w:rFonts w:ascii="Arial" w:hAnsi="Arial" w:cs="Arial"/>
          <w:sz w:val="24"/>
          <w:szCs w:val="24"/>
        </w:rPr>
        <w:t>Ensuring safe and effective working practices are in place</w:t>
      </w:r>
    </w:p>
    <w:p w14:paraId="5DDDE9A4" w14:textId="77777777" w:rsidR="00D42632" w:rsidRPr="00577B2C" w:rsidRDefault="00D42632" w:rsidP="006F53B8">
      <w:pPr>
        <w:pStyle w:val="ListParagraph"/>
        <w:numPr>
          <w:ilvl w:val="0"/>
          <w:numId w:val="13"/>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Working in partnership with others in order to safeguard adults at risk of abuse or neglect</w:t>
      </w:r>
    </w:p>
    <w:p w14:paraId="255913B1" w14:textId="77777777" w:rsidR="008651CC" w:rsidRPr="00577B2C" w:rsidRDefault="008651CC" w:rsidP="006F53B8">
      <w:pPr>
        <w:pStyle w:val="ListParagraph"/>
        <w:numPr>
          <w:ilvl w:val="0"/>
          <w:numId w:val="13"/>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Ensuring the correct sharing of information protocols are adhered to in accordance with the principles of Data Protection Act 1998</w:t>
      </w:r>
    </w:p>
    <w:p w14:paraId="65554258" w14:textId="77777777" w:rsidR="006F53B8" w:rsidRPr="00577B2C" w:rsidRDefault="006F53B8" w:rsidP="006F53B8">
      <w:pPr>
        <w:pStyle w:val="ListParagraph"/>
        <w:numPr>
          <w:ilvl w:val="0"/>
          <w:numId w:val="13"/>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Carrying out DBS checks, at the required level, employees and volunteers and that have ac</w:t>
      </w:r>
      <w:r w:rsidR="00D261A6" w:rsidRPr="00577B2C">
        <w:rPr>
          <w:rFonts w:ascii="Arial" w:hAnsi="Arial" w:cs="Arial"/>
          <w:sz w:val="24"/>
          <w:szCs w:val="24"/>
        </w:rPr>
        <w:t xml:space="preserve">cess to or work with </w:t>
      </w:r>
      <w:r w:rsidRPr="00577B2C">
        <w:rPr>
          <w:rFonts w:ascii="Arial" w:hAnsi="Arial" w:cs="Arial"/>
          <w:sz w:val="24"/>
          <w:szCs w:val="24"/>
        </w:rPr>
        <w:t xml:space="preserve">Adults </w:t>
      </w:r>
      <w:r w:rsidR="00D261A6" w:rsidRPr="00577B2C">
        <w:rPr>
          <w:rFonts w:ascii="Arial" w:hAnsi="Arial" w:cs="Arial"/>
          <w:sz w:val="24"/>
          <w:szCs w:val="24"/>
        </w:rPr>
        <w:t xml:space="preserve">with care and support needs </w:t>
      </w:r>
      <w:r w:rsidRPr="00577B2C">
        <w:rPr>
          <w:rFonts w:ascii="Arial" w:hAnsi="Arial" w:cs="Arial"/>
          <w:sz w:val="24"/>
          <w:szCs w:val="24"/>
        </w:rPr>
        <w:t>where appropriate</w:t>
      </w:r>
    </w:p>
    <w:p w14:paraId="12DF0A08" w14:textId="77777777" w:rsidR="006F53B8" w:rsidRPr="00155AB0" w:rsidRDefault="006F53B8" w:rsidP="006F53B8">
      <w:pPr>
        <w:pStyle w:val="ListParagraph"/>
        <w:autoSpaceDE w:val="0"/>
        <w:autoSpaceDN w:val="0"/>
        <w:adjustRightInd w:val="0"/>
        <w:spacing w:after="0" w:line="240" w:lineRule="auto"/>
        <w:rPr>
          <w:rFonts w:ascii="Arial" w:hAnsi="Arial" w:cs="Arial"/>
          <w:sz w:val="24"/>
          <w:szCs w:val="24"/>
        </w:rPr>
      </w:pPr>
    </w:p>
    <w:p w14:paraId="11908324" w14:textId="77777777" w:rsidR="006F7A8E" w:rsidRDefault="001E3B94" w:rsidP="001E3B94">
      <w:pPr>
        <w:pStyle w:val="Heading2"/>
        <w:tabs>
          <w:tab w:val="left" w:pos="709"/>
        </w:tabs>
        <w:rPr>
          <w:rFonts w:ascii="Arial" w:hAnsi="Arial" w:cs="Arial"/>
          <w:b w:val="0"/>
          <w:color w:val="auto"/>
          <w:sz w:val="24"/>
          <w:szCs w:val="24"/>
          <w:u w:val="single"/>
        </w:rPr>
      </w:pPr>
      <w:bookmarkStart w:id="8" w:name="_Toc494265776"/>
      <w:r w:rsidRPr="00155AB0">
        <w:rPr>
          <w:rFonts w:ascii="Arial" w:hAnsi="Arial" w:cs="Arial"/>
          <w:b w:val="0"/>
          <w:color w:val="auto"/>
          <w:sz w:val="24"/>
          <w:szCs w:val="24"/>
        </w:rPr>
        <w:t>3.2</w:t>
      </w:r>
      <w:r w:rsidRPr="00155AB0">
        <w:rPr>
          <w:rFonts w:ascii="Arial" w:hAnsi="Arial" w:cs="Arial"/>
          <w:b w:val="0"/>
          <w:color w:val="auto"/>
          <w:sz w:val="24"/>
          <w:szCs w:val="24"/>
        </w:rPr>
        <w:tab/>
      </w:r>
      <w:r w:rsidR="006F7A8E" w:rsidRPr="006F7A8E">
        <w:rPr>
          <w:rFonts w:ascii="Arial" w:hAnsi="Arial" w:cs="Arial"/>
          <w:b w:val="0"/>
          <w:color w:val="auto"/>
          <w:sz w:val="24"/>
          <w:szCs w:val="24"/>
          <w:u w:val="single"/>
        </w:rPr>
        <w:t>Designated Adult Safeguarding Lead</w:t>
      </w:r>
      <w:bookmarkEnd w:id="8"/>
    </w:p>
    <w:p w14:paraId="7003B253" w14:textId="6A658C03" w:rsidR="006F7A8E" w:rsidRDefault="003D02E2" w:rsidP="003D02E2">
      <w:pPr>
        <w:ind w:left="720"/>
        <w:rPr>
          <w:rFonts w:ascii="Arial" w:hAnsi="Arial" w:cs="Arial"/>
          <w:sz w:val="24"/>
          <w:szCs w:val="24"/>
        </w:rPr>
      </w:pPr>
      <w:r w:rsidRPr="003D02E2">
        <w:rPr>
          <w:rFonts w:ascii="Arial" w:hAnsi="Arial" w:cs="Arial"/>
          <w:sz w:val="24"/>
          <w:szCs w:val="24"/>
        </w:rPr>
        <w:t xml:space="preserve">The designated Adult Safeguarding Lead will have a strategic lead for Adult Safeguarding and will ensure that </w:t>
      </w:r>
      <w:r w:rsidR="001D6BD3">
        <w:rPr>
          <w:rFonts w:ascii="Arial" w:hAnsi="Arial" w:cs="Arial"/>
          <w:sz w:val="24"/>
          <w:szCs w:val="24"/>
        </w:rPr>
        <w:t>AfFC</w:t>
      </w:r>
      <w:r w:rsidRPr="003D02E2">
        <w:rPr>
          <w:rFonts w:ascii="Arial" w:hAnsi="Arial" w:cs="Arial"/>
          <w:sz w:val="24"/>
          <w:szCs w:val="24"/>
        </w:rPr>
        <w:t xml:space="preserve"> </w:t>
      </w:r>
      <w:r>
        <w:rPr>
          <w:rFonts w:ascii="Arial" w:hAnsi="Arial" w:cs="Arial"/>
          <w:sz w:val="24"/>
          <w:szCs w:val="24"/>
        </w:rPr>
        <w:t xml:space="preserve">is compliant </w:t>
      </w:r>
      <w:r w:rsidR="000F071D">
        <w:rPr>
          <w:rFonts w:ascii="Arial" w:hAnsi="Arial" w:cs="Arial"/>
          <w:sz w:val="24"/>
          <w:szCs w:val="24"/>
        </w:rPr>
        <w:t xml:space="preserve">with </w:t>
      </w:r>
      <w:r w:rsidR="000F071D" w:rsidRPr="003D02E2">
        <w:rPr>
          <w:rFonts w:ascii="Arial" w:hAnsi="Arial" w:cs="Arial"/>
          <w:sz w:val="24"/>
          <w:szCs w:val="24"/>
        </w:rPr>
        <w:t>SET</w:t>
      </w:r>
      <w:r w:rsidRPr="003D02E2">
        <w:rPr>
          <w:rFonts w:ascii="Arial" w:hAnsi="Arial" w:cs="Arial"/>
          <w:sz w:val="24"/>
          <w:szCs w:val="24"/>
        </w:rPr>
        <w:t xml:space="preserve"> </w:t>
      </w:r>
      <w:r>
        <w:rPr>
          <w:rFonts w:ascii="Arial" w:hAnsi="Arial" w:cs="Arial"/>
          <w:sz w:val="24"/>
          <w:szCs w:val="24"/>
        </w:rPr>
        <w:t xml:space="preserve">Policy and </w:t>
      </w:r>
      <w:r w:rsidR="00F74CA1">
        <w:rPr>
          <w:rFonts w:ascii="Arial" w:hAnsi="Arial" w:cs="Arial"/>
          <w:sz w:val="24"/>
          <w:szCs w:val="24"/>
        </w:rPr>
        <w:t>Guidelines</w:t>
      </w:r>
      <w:r w:rsidRPr="003D02E2">
        <w:rPr>
          <w:rFonts w:ascii="Arial" w:hAnsi="Arial" w:cs="Arial"/>
          <w:sz w:val="24"/>
          <w:szCs w:val="24"/>
        </w:rPr>
        <w:t xml:space="preserve"> </w:t>
      </w:r>
      <w:r w:rsidR="008651CC" w:rsidRPr="00577B2C">
        <w:rPr>
          <w:rFonts w:ascii="Arial" w:hAnsi="Arial" w:cs="Arial"/>
          <w:sz w:val="24"/>
          <w:szCs w:val="24"/>
        </w:rPr>
        <w:t xml:space="preserve">(currently </w:t>
      </w:r>
      <w:r w:rsidR="0087680F">
        <w:rPr>
          <w:rFonts w:ascii="Arial" w:hAnsi="Arial" w:cs="Arial"/>
          <w:sz w:val="24"/>
          <w:szCs w:val="24"/>
        </w:rPr>
        <w:t>July 202</w:t>
      </w:r>
      <w:r w:rsidR="00C70CD7">
        <w:rPr>
          <w:rFonts w:ascii="Arial" w:hAnsi="Arial" w:cs="Arial"/>
          <w:sz w:val="24"/>
          <w:szCs w:val="24"/>
        </w:rPr>
        <w:t>2</w:t>
      </w:r>
      <w:r w:rsidR="008651CC" w:rsidRPr="00577B2C">
        <w:rPr>
          <w:rFonts w:ascii="Arial" w:hAnsi="Arial" w:cs="Arial"/>
          <w:sz w:val="24"/>
          <w:szCs w:val="24"/>
        </w:rPr>
        <w:t>)</w:t>
      </w:r>
    </w:p>
    <w:p w14:paraId="58DD0779" w14:textId="77777777" w:rsidR="00266151" w:rsidRDefault="00266151" w:rsidP="003D02E2">
      <w:pPr>
        <w:ind w:left="720"/>
        <w:rPr>
          <w:rFonts w:ascii="Arial" w:hAnsi="Arial" w:cs="Arial"/>
          <w:sz w:val="24"/>
          <w:szCs w:val="24"/>
        </w:rPr>
      </w:pPr>
      <w:r>
        <w:rPr>
          <w:rFonts w:ascii="Arial" w:hAnsi="Arial" w:cs="Arial"/>
          <w:sz w:val="24"/>
          <w:szCs w:val="24"/>
        </w:rPr>
        <w:t>Will oversee the monitoring and review all safeguarding activity at AfFC</w:t>
      </w:r>
    </w:p>
    <w:p w14:paraId="32748766" w14:textId="77777777" w:rsidR="003D02E2" w:rsidRPr="006A62E1" w:rsidRDefault="003D02E2" w:rsidP="006A62E1">
      <w:pPr>
        <w:ind w:left="720"/>
        <w:rPr>
          <w:rFonts w:ascii="Arial" w:hAnsi="Arial" w:cs="Arial"/>
          <w:sz w:val="24"/>
          <w:szCs w:val="24"/>
        </w:rPr>
      </w:pPr>
      <w:r>
        <w:rPr>
          <w:rFonts w:ascii="Arial" w:hAnsi="Arial" w:cs="Arial"/>
          <w:sz w:val="24"/>
          <w:szCs w:val="24"/>
        </w:rPr>
        <w:t>The role will include reporting to the Board of Trustees at agreed intervals.</w:t>
      </w:r>
    </w:p>
    <w:p w14:paraId="3B7B10BF" w14:textId="77777777" w:rsidR="006F53B8" w:rsidRPr="00577B2C" w:rsidRDefault="006F7A8E" w:rsidP="001E3B94">
      <w:pPr>
        <w:pStyle w:val="Heading2"/>
        <w:tabs>
          <w:tab w:val="left" w:pos="709"/>
        </w:tabs>
        <w:rPr>
          <w:rFonts w:ascii="Arial" w:hAnsi="Arial" w:cs="Arial"/>
          <w:b w:val="0"/>
          <w:color w:val="auto"/>
          <w:sz w:val="24"/>
          <w:szCs w:val="24"/>
        </w:rPr>
      </w:pPr>
      <w:bookmarkStart w:id="9" w:name="_Toc494265777"/>
      <w:r>
        <w:rPr>
          <w:rFonts w:ascii="Arial" w:hAnsi="Arial" w:cs="Arial"/>
          <w:b w:val="0"/>
          <w:color w:val="auto"/>
          <w:sz w:val="24"/>
          <w:szCs w:val="24"/>
        </w:rPr>
        <w:t>3.3</w:t>
      </w:r>
      <w:r>
        <w:rPr>
          <w:rFonts w:ascii="Arial" w:hAnsi="Arial" w:cs="Arial"/>
          <w:b w:val="0"/>
          <w:color w:val="auto"/>
          <w:sz w:val="24"/>
          <w:szCs w:val="24"/>
        </w:rPr>
        <w:tab/>
      </w:r>
      <w:r w:rsidR="009879B7" w:rsidRPr="00577B2C">
        <w:rPr>
          <w:rFonts w:ascii="Arial" w:hAnsi="Arial" w:cs="Arial"/>
          <w:b w:val="0"/>
          <w:color w:val="auto"/>
          <w:sz w:val="24"/>
          <w:szCs w:val="24"/>
          <w:u w:val="single"/>
        </w:rPr>
        <w:t>Employees and V</w:t>
      </w:r>
      <w:r w:rsidR="006F53B8" w:rsidRPr="00577B2C">
        <w:rPr>
          <w:rFonts w:ascii="Arial" w:hAnsi="Arial" w:cs="Arial"/>
          <w:b w:val="0"/>
          <w:color w:val="auto"/>
          <w:sz w:val="24"/>
          <w:szCs w:val="24"/>
          <w:u w:val="single"/>
        </w:rPr>
        <w:t>olunteers</w:t>
      </w:r>
      <w:bookmarkEnd w:id="9"/>
      <w:r w:rsidR="006F53B8" w:rsidRPr="00577B2C">
        <w:rPr>
          <w:rFonts w:ascii="Arial" w:hAnsi="Arial" w:cs="Arial"/>
          <w:b w:val="0"/>
          <w:color w:val="auto"/>
          <w:sz w:val="24"/>
          <w:szCs w:val="24"/>
          <w:u w:val="single"/>
        </w:rPr>
        <w:t xml:space="preserve"> </w:t>
      </w:r>
    </w:p>
    <w:p w14:paraId="7B3E4E2B" w14:textId="77777777" w:rsidR="008651CC" w:rsidRPr="00577B2C" w:rsidRDefault="008651CC" w:rsidP="006F53B8">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To be able to recognise indicators of abuse and harm, and high risk situations that may result in harm.</w:t>
      </w:r>
    </w:p>
    <w:p w14:paraId="2049BF35" w14:textId="77777777" w:rsidR="006F53B8" w:rsidRPr="00577B2C" w:rsidRDefault="006F53B8" w:rsidP="006F53B8">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To be familiar with the adult </w:t>
      </w:r>
      <w:r w:rsidR="00A47789" w:rsidRPr="00577B2C">
        <w:rPr>
          <w:rFonts w:ascii="Arial" w:hAnsi="Arial" w:cs="Arial"/>
          <w:sz w:val="24"/>
          <w:szCs w:val="24"/>
        </w:rPr>
        <w:t xml:space="preserve">safeguarding </w:t>
      </w:r>
      <w:r w:rsidRPr="00577B2C">
        <w:rPr>
          <w:rFonts w:ascii="Arial" w:hAnsi="Arial" w:cs="Arial"/>
          <w:sz w:val="24"/>
          <w:szCs w:val="24"/>
        </w:rPr>
        <w:t>policy, procedures and reporting protocols.</w:t>
      </w:r>
    </w:p>
    <w:p w14:paraId="48392A32" w14:textId="77777777" w:rsidR="006F53B8" w:rsidRPr="00577B2C" w:rsidRDefault="006F53B8" w:rsidP="006F53B8">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To take appropriate action in line with the policies and procedures of AfFC</w:t>
      </w:r>
    </w:p>
    <w:p w14:paraId="5414A71D" w14:textId="25EEFC82" w:rsidR="00A47789" w:rsidRPr="00577B2C" w:rsidRDefault="00A47789" w:rsidP="006F53B8">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To report concerns in line with Care Act 2014 and SET Safeguarding Adults Guidelines</w:t>
      </w:r>
      <w:r w:rsidR="00414EDE">
        <w:rPr>
          <w:rFonts w:ascii="Arial" w:hAnsi="Arial" w:cs="Arial"/>
          <w:sz w:val="24"/>
          <w:szCs w:val="24"/>
        </w:rPr>
        <w:t xml:space="preserve"> 20</w:t>
      </w:r>
      <w:r w:rsidR="0078696B">
        <w:rPr>
          <w:rFonts w:ascii="Arial" w:hAnsi="Arial" w:cs="Arial"/>
          <w:sz w:val="24"/>
          <w:szCs w:val="24"/>
        </w:rPr>
        <w:t>22</w:t>
      </w:r>
    </w:p>
    <w:p w14:paraId="375BF367" w14:textId="77777777" w:rsidR="00895EE1" w:rsidRPr="00577B2C" w:rsidRDefault="00895EE1" w:rsidP="00895EE1">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To work collaboratively with other agencies to safeguard and protect the welfare of people who use services</w:t>
      </w:r>
    </w:p>
    <w:p w14:paraId="5D959786" w14:textId="77777777" w:rsidR="006F53B8" w:rsidRPr="00577B2C" w:rsidRDefault="006F53B8" w:rsidP="006F53B8">
      <w:pPr>
        <w:pStyle w:val="ListParagraph"/>
        <w:numPr>
          <w:ilvl w:val="0"/>
          <w:numId w:val="11"/>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To participate in regular DBS update checks in accordance with AfFC’s policies and procedures and to declare any subsequent convictions. </w:t>
      </w:r>
    </w:p>
    <w:p w14:paraId="4EE2D91A" w14:textId="77777777" w:rsidR="006F53B8" w:rsidRPr="00155AB0" w:rsidRDefault="006F53B8" w:rsidP="006F53B8">
      <w:pPr>
        <w:autoSpaceDE w:val="0"/>
        <w:autoSpaceDN w:val="0"/>
        <w:adjustRightInd w:val="0"/>
        <w:spacing w:after="0" w:line="240" w:lineRule="auto"/>
        <w:rPr>
          <w:rFonts w:ascii="Arial" w:hAnsi="Arial" w:cs="Arial"/>
          <w:color w:val="000000"/>
          <w:sz w:val="24"/>
          <w:szCs w:val="24"/>
        </w:rPr>
      </w:pPr>
    </w:p>
    <w:p w14:paraId="6FAFAA16" w14:textId="5D483FC7" w:rsidR="006F53B8" w:rsidRPr="00577B2C" w:rsidRDefault="006F7A8E" w:rsidP="001E3B94">
      <w:pPr>
        <w:pStyle w:val="Heading2"/>
        <w:rPr>
          <w:rFonts w:ascii="Arial" w:hAnsi="Arial" w:cs="Arial"/>
          <w:b w:val="0"/>
          <w:color w:val="auto"/>
          <w:sz w:val="24"/>
          <w:szCs w:val="24"/>
        </w:rPr>
      </w:pPr>
      <w:bookmarkStart w:id="10" w:name="_Toc494265778"/>
      <w:r>
        <w:rPr>
          <w:rFonts w:ascii="Arial" w:hAnsi="Arial" w:cs="Arial"/>
          <w:b w:val="0"/>
          <w:color w:val="auto"/>
          <w:sz w:val="24"/>
          <w:szCs w:val="24"/>
        </w:rPr>
        <w:t>3.4</w:t>
      </w:r>
      <w:r w:rsidR="006F53B8" w:rsidRPr="00155AB0">
        <w:rPr>
          <w:rFonts w:ascii="Arial" w:hAnsi="Arial" w:cs="Arial"/>
          <w:b w:val="0"/>
          <w:color w:val="auto"/>
          <w:sz w:val="24"/>
          <w:szCs w:val="24"/>
        </w:rPr>
        <w:tab/>
      </w:r>
      <w:r w:rsidR="006F53B8" w:rsidRPr="00577B2C">
        <w:rPr>
          <w:rFonts w:ascii="Arial" w:hAnsi="Arial" w:cs="Arial"/>
          <w:b w:val="0"/>
          <w:color w:val="auto"/>
          <w:sz w:val="24"/>
          <w:szCs w:val="24"/>
          <w:u w:val="single"/>
        </w:rPr>
        <w:t xml:space="preserve">Support </w:t>
      </w:r>
      <w:r w:rsidR="009879B7" w:rsidRPr="00577B2C">
        <w:rPr>
          <w:rFonts w:ascii="Arial" w:hAnsi="Arial" w:cs="Arial"/>
          <w:b w:val="0"/>
          <w:color w:val="auto"/>
          <w:sz w:val="24"/>
          <w:szCs w:val="24"/>
          <w:u w:val="single"/>
        </w:rPr>
        <w:t xml:space="preserve">for </w:t>
      </w:r>
      <w:r w:rsidR="005C6B83">
        <w:rPr>
          <w:rFonts w:ascii="Arial" w:hAnsi="Arial" w:cs="Arial"/>
          <w:b w:val="0"/>
          <w:color w:val="auto"/>
          <w:sz w:val="24"/>
          <w:szCs w:val="24"/>
          <w:u w:val="single"/>
        </w:rPr>
        <w:t>T</w:t>
      </w:r>
      <w:r w:rsidR="009879B7" w:rsidRPr="00577B2C">
        <w:rPr>
          <w:rFonts w:ascii="Arial" w:hAnsi="Arial" w:cs="Arial"/>
          <w:b w:val="0"/>
          <w:color w:val="auto"/>
          <w:sz w:val="24"/>
          <w:szCs w:val="24"/>
          <w:u w:val="single"/>
        </w:rPr>
        <w:t>hose who Report A</w:t>
      </w:r>
      <w:r w:rsidR="006F53B8" w:rsidRPr="00577B2C">
        <w:rPr>
          <w:rFonts w:ascii="Arial" w:hAnsi="Arial" w:cs="Arial"/>
          <w:b w:val="0"/>
          <w:color w:val="auto"/>
          <w:sz w:val="24"/>
          <w:szCs w:val="24"/>
          <w:u w:val="single"/>
        </w:rPr>
        <w:t>buse</w:t>
      </w:r>
      <w:bookmarkEnd w:id="10"/>
    </w:p>
    <w:p w14:paraId="411D008F" w14:textId="77777777" w:rsidR="006F53B8" w:rsidRPr="00577B2C" w:rsidRDefault="006F53B8" w:rsidP="006F53B8">
      <w:pPr>
        <w:autoSpaceDE w:val="0"/>
        <w:autoSpaceDN w:val="0"/>
        <w:adjustRightInd w:val="0"/>
        <w:spacing w:after="0" w:line="240" w:lineRule="auto"/>
        <w:ind w:left="720"/>
        <w:rPr>
          <w:rFonts w:ascii="Arial" w:hAnsi="Arial" w:cs="Arial"/>
          <w:sz w:val="24"/>
          <w:szCs w:val="24"/>
        </w:rPr>
      </w:pPr>
      <w:r w:rsidRPr="00577B2C">
        <w:rPr>
          <w:rFonts w:ascii="Arial" w:hAnsi="Arial" w:cs="Arial"/>
          <w:sz w:val="24"/>
          <w:szCs w:val="24"/>
        </w:rPr>
        <w:t>All those making a complaint or allegation or expressing concern, whether they be staff, service users, carers or members of the general public should be reassured that;</w:t>
      </w:r>
    </w:p>
    <w:p w14:paraId="10AB3D74" w14:textId="77777777" w:rsidR="006F53B8" w:rsidRPr="00577B2C" w:rsidRDefault="006F53B8" w:rsidP="006F53B8">
      <w:pPr>
        <w:pStyle w:val="ListParagraph"/>
        <w:numPr>
          <w:ilvl w:val="0"/>
          <w:numId w:val="14"/>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They will be </w:t>
      </w:r>
      <w:r w:rsidR="001D3E5E" w:rsidRPr="00577B2C">
        <w:rPr>
          <w:rFonts w:ascii="Arial" w:hAnsi="Arial" w:cs="Arial"/>
          <w:sz w:val="24"/>
          <w:szCs w:val="24"/>
        </w:rPr>
        <w:t xml:space="preserve">listened to and their concerns will be </w:t>
      </w:r>
      <w:r w:rsidRPr="00577B2C">
        <w:rPr>
          <w:rFonts w:ascii="Arial" w:hAnsi="Arial" w:cs="Arial"/>
          <w:sz w:val="24"/>
          <w:szCs w:val="24"/>
        </w:rPr>
        <w:t>taken seriously</w:t>
      </w:r>
    </w:p>
    <w:p w14:paraId="146133E8" w14:textId="77777777" w:rsidR="006F53B8" w:rsidRPr="00577B2C" w:rsidRDefault="006F53B8" w:rsidP="006F53B8">
      <w:pPr>
        <w:pStyle w:val="ListParagraph"/>
        <w:numPr>
          <w:ilvl w:val="0"/>
          <w:numId w:val="14"/>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Their comments will be treated confidentially, but their concerns may </w:t>
      </w:r>
      <w:r w:rsidR="001D3E5E" w:rsidRPr="00577B2C">
        <w:rPr>
          <w:rFonts w:ascii="Arial" w:hAnsi="Arial" w:cs="Arial"/>
          <w:sz w:val="24"/>
          <w:szCs w:val="24"/>
        </w:rPr>
        <w:t xml:space="preserve">have </w:t>
      </w:r>
      <w:r w:rsidRPr="00577B2C">
        <w:rPr>
          <w:rFonts w:ascii="Arial" w:hAnsi="Arial" w:cs="Arial"/>
          <w:sz w:val="24"/>
          <w:szCs w:val="24"/>
        </w:rPr>
        <w:t>be shared if they or others are at risk</w:t>
      </w:r>
    </w:p>
    <w:p w14:paraId="7010F790" w14:textId="77777777" w:rsidR="001D3E5E" w:rsidRPr="00577B2C" w:rsidRDefault="006F53B8" w:rsidP="006F53B8">
      <w:pPr>
        <w:pStyle w:val="ListParagraph"/>
        <w:numPr>
          <w:ilvl w:val="0"/>
          <w:numId w:val="14"/>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If service users, they will </w:t>
      </w:r>
    </w:p>
    <w:p w14:paraId="55F63690" w14:textId="77777777" w:rsidR="001D3E5E" w:rsidRPr="00577B2C" w:rsidRDefault="001D3E5E" w:rsidP="001D3E5E">
      <w:pPr>
        <w:pStyle w:val="ListParagraph"/>
        <w:numPr>
          <w:ilvl w:val="1"/>
          <w:numId w:val="14"/>
        </w:numPr>
        <w:autoSpaceDE w:val="0"/>
        <w:autoSpaceDN w:val="0"/>
        <w:adjustRightInd w:val="0"/>
        <w:spacing w:after="0" w:line="240" w:lineRule="auto"/>
        <w:rPr>
          <w:rFonts w:ascii="Arial" w:hAnsi="Arial" w:cs="Arial"/>
          <w:sz w:val="24"/>
          <w:szCs w:val="24"/>
        </w:rPr>
      </w:pPr>
      <w:r w:rsidRPr="00577B2C">
        <w:rPr>
          <w:rFonts w:ascii="Arial" w:hAnsi="Arial" w:cs="Arial"/>
          <w:sz w:val="24"/>
          <w:szCs w:val="24"/>
        </w:rPr>
        <w:t xml:space="preserve">Be consulted throughout the </w:t>
      </w:r>
      <w:r w:rsidR="00266151" w:rsidRPr="00577B2C">
        <w:rPr>
          <w:rFonts w:ascii="Arial" w:hAnsi="Arial" w:cs="Arial"/>
          <w:sz w:val="24"/>
          <w:szCs w:val="24"/>
        </w:rPr>
        <w:t xml:space="preserve">safeguarding </w:t>
      </w:r>
      <w:r w:rsidRPr="00577B2C">
        <w:rPr>
          <w:rFonts w:ascii="Arial" w:hAnsi="Arial" w:cs="Arial"/>
          <w:sz w:val="24"/>
          <w:szCs w:val="24"/>
        </w:rPr>
        <w:t>process</w:t>
      </w:r>
    </w:p>
    <w:p w14:paraId="619817D7" w14:textId="77777777" w:rsidR="006F53B8" w:rsidRPr="00577B2C" w:rsidRDefault="001D3E5E" w:rsidP="001D3E5E">
      <w:pPr>
        <w:pStyle w:val="ListParagraph"/>
        <w:numPr>
          <w:ilvl w:val="1"/>
          <w:numId w:val="14"/>
        </w:numPr>
        <w:autoSpaceDE w:val="0"/>
        <w:autoSpaceDN w:val="0"/>
        <w:adjustRightInd w:val="0"/>
        <w:spacing w:after="0" w:line="240" w:lineRule="auto"/>
        <w:rPr>
          <w:rFonts w:ascii="Arial" w:hAnsi="Arial" w:cs="Arial"/>
          <w:sz w:val="24"/>
          <w:szCs w:val="24"/>
        </w:rPr>
      </w:pPr>
      <w:r w:rsidRPr="00577B2C">
        <w:rPr>
          <w:rFonts w:ascii="Arial" w:hAnsi="Arial" w:cs="Arial"/>
          <w:sz w:val="24"/>
          <w:szCs w:val="24"/>
        </w:rPr>
        <w:t>B</w:t>
      </w:r>
      <w:r w:rsidR="006F53B8" w:rsidRPr="00577B2C">
        <w:rPr>
          <w:rFonts w:ascii="Arial" w:hAnsi="Arial" w:cs="Arial"/>
          <w:sz w:val="24"/>
          <w:szCs w:val="24"/>
        </w:rPr>
        <w:t>e given immediate protection from the risk of reprisals or intimidation</w:t>
      </w:r>
    </w:p>
    <w:p w14:paraId="22D771AB" w14:textId="109F3BD4" w:rsidR="006F53B8" w:rsidRPr="00577B2C" w:rsidRDefault="006F53B8" w:rsidP="006F53B8">
      <w:pPr>
        <w:pStyle w:val="ListParagraph"/>
        <w:numPr>
          <w:ilvl w:val="0"/>
          <w:numId w:val="14"/>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 xml:space="preserve">If Staff, they will be given support and afforded </w:t>
      </w:r>
      <w:r w:rsidR="0078696B" w:rsidRPr="00577B2C">
        <w:rPr>
          <w:rFonts w:ascii="Arial" w:hAnsi="Arial" w:cs="Arial"/>
          <w:sz w:val="24"/>
          <w:szCs w:val="24"/>
        </w:rPr>
        <w:t>protection,</w:t>
      </w:r>
      <w:r w:rsidRPr="00577B2C">
        <w:rPr>
          <w:rFonts w:ascii="Arial" w:hAnsi="Arial" w:cs="Arial"/>
          <w:sz w:val="24"/>
          <w:szCs w:val="24"/>
        </w:rPr>
        <w:t xml:space="preserve"> if </w:t>
      </w:r>
      <w:r w:rsidR="0078696B" w:rsidRPr="00577B2C">
        <w:rPr>
          <w:rFonts w:ascii="Arial" w:hAnsi="Arial" w:cs="Arial"/>
          <w:sz w:val="24"/>
          <w:szCs w:val="24"/>
        </w:rPr>
        <w:t>necessary,</w:t>
      </w:r>
      <w:r w:rsidRPr="00577B2C">
        <w:rPr>
          <w:rFonts w:ascii="Arial" w:hAnsi="Arial" w:cs="Arial"/>
          <w:sz w:val="24"/>
          <w:szCs w:val="24"/>
        </w:rPr>
        <w:t xml:space="preserve"> in</w:t>
      </w:r>
    </w:p>
    <w:p w14:paraId="3E306970" w14:textId="7CC6C131" w:rsidR="006F53B8" w:rsidRPr="00155AB0" w:rsidRDefault="006F53B8" w:rsidP="006F53B8">
      <w:pPr>
        <w:autoSpaceDE w:val="0"/>
        <w:autoSpaceDN w:val="0"/>
        <w:adjustRightInd w:val="0"/>
        <w:spacing w:after="0" w:line="240" w:lineRule="auto"/>
        <w:ind w:left="1134"/>
        <w:rPr>
          <w:rFonts w:ascii="Arial" w:hAnsi="Arial" w:cs="Arial"/>
          <w:sz w:val="24"/>
          <w:szCs w:val="24"/>
        </w:rPr>
      </w:pPr>
      <w:r w:rsidRPr="00577B2C">
        <w:rPr>
          <w:rFonts w:ascii="Arial" w:hAnsi="Arial" w:cs="Arial"/>
          <w:sz w:val="24"/>
          <w:szCs w:val="24"/>
        </w:rPr>
        <w:t xml:space="preserve">line with the Public Interest Disclosure Act 1998 and AfFC’s Whistleblowing </w:t>
      </w:r>
      <w:r w:rsidR="0078696B">
        <w:rPr>
          <w:rFonts w:ascii="Arial" w:hAnsi="Arial" w:cs="Arial"/>
          <w:sz w:val="24"/>
          <w:szCs w:val="24"/>
        </w:rPr>
        <w:t>P</w:t>
      </w:r>
      <w:r w:rsidRPr="00577B2C">
        <w:rPr>
          <w:rFonts w:ascii="Arial" w:hAnsi="Arial" w:cs="Arial"/>
          <w:sz w:val="24"/>
          <w:szCs w:val="24"/>
        </w:rPr>
        <w:t>olicy</w:t>
      </w:r>
      <w:r w:rsidR="0078696B">
        <w:rPr>
          <w:rFonts w:ascii="Arial" w:hAnsi="Arial" w:cs="Arial"/>
          <w:sz w:val="24"/>
          <w:szCs w:val="24"/>
        </w:rPr>
        <w:t xml:space="preserve"> and Procedure</w:t>
      </w:r>
      <w:r w:rsidRPr="00577B2C">
        <w:rPr>
          <w:rFonts w:ascii="Arial" w:hAnsi="Arial" w:cs="Arial"/>
          <w:sz w:val="24"/>
          <w:szCs w:val="24"/>
        </w:rPr>
        <w:t>.</w:t>
      </w:r>
    </w:p>
    <w:p w14:paraId="6249CFFE" w14:textId="77777777" w:rsidR="006F53B8" w:rsidRPr="00155AB0" w:rsidRDefault="006F53B8" w:rsidP="006F53B8">
      <w:pPr>
        <w:autoSpaceDE w:val="0"/>
        <w:autoSpaceDN w:val="0"/>
        <w:adjustRightInd w:val="0"/>
        <w:spacing w:after="0" w:line="240" w:lineRule="auto"/>
        <w:ind w:left="1134"/>
        <w:rPr>
          <w:rFonts w:ascii="Arial" w:hAnsi="Arial" w:cs="Arial"/>
          <w:sz w:val="24"/>
          <w:szCs w:val="24"/>
        </w:rPr>
      </w:pPr>
    </w:p>
    <w:p w14:paraId="44BD291A" w14:textId="77777777" w:rsidR="006F53B8" w:rsidRPr="00155AB0" w:rsidRDefault="006F7A8E" w:rsidP="001E3B94">
      <w:pPr>
        <w:pStyle w:val="Heading2"/>
        <w:rPr>
          <w:rFonts w:ascii="Arial" w:hAnsi="Arial" w:cs="Arial"/>
          <w:b w:val="0"/>
          <w:color w:val="auto"/>
          <w:sz w:val="24"/>
          <w:szCs w:val="24"/>
        </w:rPr>
      </w:pPr>
      <w:bookmarkStart w:id="11" w:name="_Toc494265779"/>
      <w:r>
        <w:rPr>
          <w:rFonts w:ascii="Arial" w:hAnsi="Arial" w:cs="Arial"/>
          <w:b w:val="0"/>
          <w:color w:val="auto"/>
          <w:sz w:val="24"/>
          <w:szCs w:val="24"/>
        </w:rPr>
        <w:t>3.5</w:t>
      </w:r>
      <w:r w:rsidR="006F53B8" w:rsidRPr="00155AB0">
        <w:rPr>
          <w:rFonts w:ascii="Arial" w:hAnsi="Arial" w:cs="Arial"/>
          <w:b w:val="0"/>
          <w:color w:val="auto"/>
          <w:sz w:val="24"/>
          <w:szCs w:val="24"/>
        </w:rPr>
        <w:tab/>
      </w:r>
      <w:r w:rsidR="006F53B8" w:rsidRPr="00155AB0">
        <w:rPr>
          <w:rFonts w:ascii="Arial" w:hAnsi="Arial" w:cs="Arial"/>
          <w:b w:val="0"/>
          <w:color w:val="auto"/>
          <w:sz w:val="24"/>
          <w:szCs w:val="24"/>
          <w:u w:val="single"/>
        </w:rPr>
        <w:t>A</w:t>
      </w:r>
      <w:r w:rsidR="00D261A6" w:rsidRPr="00155AB0">
        <w:rPr>
          <w:rFonts w:ascii="Arial" w:hAnsi="Arial" w:cs="Arial"/>
          <w:b w:val="0"/>
          <w:color w:val="auto"/>
          <w:sz w:val="24"/>
          <w:szCs w:val="24"/>
          <w:u w:val="single"/>
        </w:rPr>
        <w:t>n</w:t>
      </w:r>
      <w:r w:rsidR="006F53B8" w:rsidRPr="00155AB0">
        <w:rPr>
          <w:rFonts w:ascii="Arial" w:hAnsi="Arial" w:cs="Arial"/>
          <w:b w:val="0"/>
          <w:color w:val="auto"/>
          <w:sz w:val="24"/>
          <w:szCs w:val="24"/>
          <w:u w:val="single"/>
        </w:rPr>
        <w:t xml:space="preserve"> Adult </w:t>
      </w:r>
      <w:r w:rsidR="009879B7">
        <w:rPr>
          <w:rFonts w:ascii="Arial" w:hAnsi="Arial" w:cs="Arial"/>
          <w:b w:val="0"/>
          <w:color w:val="auto"/>
          <w:sz w:val="24"/>
          <w:szCs w:val="24"/>
          <w:u w:val="single"/>
        </w:rPr>
        <w:t>with Care and Support N</w:t>
      </w:r>
      <w:r w:rsidR="00D261A6" w:rsidRPr="00155AB0">
        <w:rPr>
          <w:rFonts w:ascii="Arial" w:hAnsi="Arial" w:cs="Arial"/>
          <w:b w:val="0"/>
          <w:color w:val="auto"/>
          <w:sz w:val="24"/>
          <w:szCs w:val="24"/>
          <w:u w:val="single"/>
        </w:rPr>
        <w:t xml:space="preserve">eeds </w:t>
      </w:r>
      <w:r w:rsidR="009879B7">
        <w:rPr>
          <w:rFonts w:ascii="Arial" w:hAnsi="Arial" w:cs="Arial"/>
          <w:b w:val="0"/>
          <w:color w:val="auto"/>
          <w:sz w:val="24"/>
          <w:szCs w:val="24"/>
          <w:u w:val="single"/>
        </w:rPr>
        <w:t>has the R</w:t>
      </w:r>
      <w:r w:rsidR="006F53B8" w:rsidRPr="00155AB0">
        <w:rPr>
          <w:rFonts w:ascii="Arial" w:hAnsi="Arial" w:cs="Arial"/>
          <w:b w:val="0"/>
          <w:color w:val="auto"/>
          <w:sz w:val="24"/>
          <w:szCs w:val="24"/>
          <w:u w:val="single"/>
        </w:rPr>
        <w:t>ight</w:t>
      </w:r>
      <w:bookmarkEnd w:id="11"/>
    </w:p>
    <w:p w14:paraId="27DE9E84" w14:textId="77777777" w:rsidR="006F53B8" w:rsidRPr="00155AB0" w:rsidRDefault="006F53B8" w:rsidP="006F53B8">
      <w:p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i) </w:t>
      </w:r>
      <w:r w:rsidRPr="00155AB0">
        <w:rPr>
          <w:rFonts w:ascii="Arial" w:hAnsi="Arial" w:cs="Arial"/>
          <w:sz w:val="24"/>
          <w:szCs w:val="24"/>
        </w:rPr>
        <w:tab/>
        <w:t>To be made aware of this policy</w:t>
      </w:r>
    </w:p>
    <w:p w14:paraId="22740027" w14:textId="77777777" w:rsidR="006F53B8" w:rsidRPr="00155AB0" w:rsidRDefault="006F53B8" w:rsidP="006F53B8">
      <w:p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ii) </w:t>
      </w:r>
      <w:r w:rsidRPr="00155AB0">
        <w:rPr>
          <w:rFonts w:ascii="Arial" w:hAnsi="Arial" w:cs="Arial"/>
          <w:sz w:val="24"/>
          <w:szCs w:val="24"/>
        </w:rPr>
        <w:tab/>
        <w:t>To have alleged incidents recognised and taken seriously</w:t>
      </w:r>
    </w:p>
    <w:p w14:paraId="5736959C" w14:textId="77777777" w:rsidR="006F53B8" w:rsidRPr="00155AB0" w:rsidRDefault="006F53B8" w:rsidP="006F53B8">
      <w:pPr>
        <w:pStyle w:val="ListParagraph"/>
        <w:numPr>
          <w:ilvl w:val="1"/>
          <w:numId w:val="8"/>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To receive fair and respectful treatment throughout</w:t>
      </w:r>
    </w:p>
    <w:p w14:paraId="64165969" w14:textId="77777777" w:rsidR="006F53B8" w:rsidRPr="00155AB0" w:rsidRDefault="006F53B8" w:rsidP="006F53B8">
      <w:pPr>
        <w:pStyle w:val="ListParagraph"/>
        <w:numPr>
          <w:ilvl w:val="1"/>
          <w:numId w:val="8"/>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To be involved in any process as appropriate</w:t>
      </w:r>
    </w:p>
    <w:p w14:paraId="487105E2" w14:textId="77777777" w:rsidR="006F53B8" w:rsidRPr="00155AB0" w:rsidRDefault="006F53B8" w:rsidP="006F53B8">
      <w:pPr>
        <w:pStyle w:val="ListParagraph"/>
        <w:numPr>
          <w:ilvl w:val="1"/>
          <w:numId w:val="8"/>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To receive information about the outcome where available</w:t>
      </w:r>
    </w:p>
    <w:p w14:paraId="32FB88CB" w14:textId="77777777" w:rsidR="006F53B8" w:rsidRPr="00155AB0" w:rsidRDefault="006F53B8" w:rsidP="006F53B8">
      <w:pPr>
        <w:autoSpaceDE w:val="0"/>
        <w:autoSpaceDN w:val="0"/>
        <w:adjustRightInd w:val="0"/>
        <w:spacing w:after="0" w:line="240" w:lineRule="auto"/>
        <w:rPr>
          <w:rFonts w:ascii="Arial" w:hAnsi="Arial" w:cs="Arial"/>
          <w:sz w:val="24"/>
          <w:szCs w:val="24"/>
        </w:rPr>
      </w:pPr>
    </w:p>
    <w:p w14:paraId="76BB977A" w14:textId="77777777" w:rsidR="006F53B8" w:rsidRPr="00155AB0" w:rsidRDefault="006F7A8E" w:rsidP="001E3B94">
      <w:pPr>
        <w:pStyle w:val="Heading2"/>
        <w:rPr>
          <w:rFonts w:ascii="Arial" w:hAnsi="Arial" w:cs="Arial"/>
          <w:b w:val="0"/>
          <w:color w:val="auto"/>
          <w:sz w:val="24"/>
          <w:szCs w:val="24"/>
        </w:rPr>
      </w:pPr>
      <w:bookmarkStart w:id="12" w:name="_Toc494265780"/>
      <w:r>
        <w:rPr>
          <w:rFonts w:ascii="Arial" w:hAnsi="Arial" w:cs="Arial"/>
          <w:b w:val="0"/>
          <w:color w:val="auto"/>
          <w:sz w:val="24"/>
          <w:szCs w:val="24"/>
        </w:rPr>
        <w:t>3.6</w:t>
      </w:r>
      <w:r w:rsidR="006F53B8" w:rsidRPr="00155AB0">
        <w:rPr>
          <w:rFonts w:ascii="Arial" w:hAnsi="Arial" w:cs="Arial"/>
          <w:b w:val="0"/>
          <w:color w:val="auto"/>
          <w:sz w:val="24"/>
          <w:szCs w:val="24"/>
        </w:rPr>
        <w:t xml:space="preserve"> </w:t>
      </w:r>
      <w:r w:rsidR="006F53B8" w:rsidRPr="00155AB0">
        <w:rPr>
          <w:rFonts w:ascii="Arial" w:hAnsi="Arial" w:cs="Arial"/>
          <w:b w:val="0"/>
          <w:color w:val="auto"/>
          <w:sz w:val="24"/>
          <w:szCs w:val="24"/>
        </w:rPr>
        <w:tab/>
      </w:r>
      <w:r w:rsidR="006F53B8" w:rsidRPr="00155AB0">
        <w:rPr>
          <w:rFonts w:ascii="Arial" w:hAnsi="Arial" w:cs="Arial"/>
          <w:b w:val="0"/>
          <w:color w:val="auto"/>
          <w:sz w:val="24"/>
          <w:szCs w:val="24"/>
          <w:u w:val="single"/>
        </w:rPr>
        <w:t>Possible Conflict of Interests</w:t>
      </w:r>
      <w:bookmarkEnd w:id="12"/>
    </w:p>
    <w:p w14:paraId="15AF2B51" w14:textId="77777777" w:rsidR="006F53B8" w:rsidRPr="00155AB0" w:rsidRDefault="006F53B8" w:rsidP="00D261A6">
      <w:pPr>
        <w:ind w:left="720"/>
        <w:rPr>
          <w:rFonts w:ascii="Arial" w:hAnsi="Arial" w:cs="Arial"/>
          <w:sz w:val="24"/>
          <w:szCs w:val="24"/>
        </w:rPr>
      </w:pPr>
      <w:r w:rsidRPr="00155AB0">
        <w:rPr>
          <w:rFonts w:ascii="Arial" w:hAnsi="Arial" w:cs="Arial"/>
          <w:sz w:val="24"/>
          <w:szCs w:val="24"/>
        </w:rPr>
        <w:t xml:space="preserve">As a carer support charity, AfFC has a remit to support unpaid family carers who may be the alleged perpetrators in a safeguarding alert.  If AfFC are not able </w:t>
      </w:r>
      <w:r w:rsidR="00B0394C" w:rsidRPr="00155AB0">
        <w:rPr>
          <w:rFonts w:ascii="Arial" w:hAnsi="Arial" w:cs="Arial"/>
          <w:sz w:val="24"/>
          <w:szCs w:val="24"/>
        </w:rPr>
        <w:t>to continue to support the Carer</w:t>
      </w:r>
      <w:r w:rsidRPr="00155AB0">
        <w:rPr>
          <w:rFonts w:ascii="Arial" w:hAnsi="Arial" w:cs="Arial"/>
          <w:sz w:val="24"/>
          <w:szCs w:val="24"/>
        </w:rPr>
        <w:t xml:space="preserve"> because of perceived conflict (e.g. AfFC raising an alert if the cared-for comes to a respite service), we again need to consider who we would signpost the carer to for support.</w:t>
      </w:r>
    </w:p>
    <w:p w14:paraId="7C1D8FF9" w14:textId="77777777" w:rsidR="006F53B8" w:rsidRPr="00155AB0" w:rsidRDefault="006F53B8" w:rsidP="001E3B94">
      <w:pPr>
        <w:pStyle w:val="Heading1"/>
        <w:rPr>
          <w:rFonts w:ascii="Arial" w:hAnsi="Arial" w:cs="Arial"/>
          <w:color w:val="auto"/>
          <w:sz w:val="24"/>
          <w:szCs w:val="24"/>
        </w:rPr>
      </w:pPr>
      <w:bookmarkStart w:id="13" w:name="_Toc494265781"/>
      <w:r w:rsidRPr="00155AB0">
        <w:rPr>
          <w:rFonts w:ascii="Arial" w:hAnsi="Arial" w:cs="Arial"/>
          <w:color w:val="auto"/>
          <w:sz w:val="24"/>
          <w:szCs w:val="24"/>
        </w:rPr>
        <w:t xml:space="preserve">4.0 </w:t>
      </w:r>
      <w:r w:rsidRPr="00155AB0">
        <w:rPr>
          <w:rFonts w:ascii="Arial" w:hAnsi="Arial" w:cs="Arial"/>
          <w:color w:val="auto"/>
          <w:sz w:val="24"/>
          <w:szCs w:val="24"/>
        </w:rPr>
        <w:tab/>
        <w:t>Good Practice</w:t>
      </w:r>
      <w:bookmarkEnd w:id="13"/>
    </w:p>
    <w:p w14:paraId="15294396" w14:textId="77777777" w:rsidR="006F53B8" w:rsidRPr="00155AB0" w:rsidRDefault="001E3B94" w:rsidP="007C56EB">
      <w:pPr>
        <w:pStyle w:val="Heading2"/>
        <w:numPr>
          <w:ilvl w:val="1"/>
          <w:numId w:val="30"/>
        </w:numPr>
        <w:rPr>
          <w:rFonts w:ascii="Arial" w:hAnsi="Arial" w:cs="Arial"/>
          <w:b w:val="0"/>
          <w:color w:val="auto"/>
          <w:sz w:val="24"/>
          <w:szCs w:val="24"/>
        </w:rPr>
      </w:pPr>
      <w:r w:rsidRPr="00155AB0">
        <w:rPr>
          <w:rFonts w:ascii="Arial" w:hAnsi="Arial" w:cs="Arial"/>
          <w:b w:val="0"/>
          <w:color w:val="auto"/>
          <w:sz w:val="24"/>
          <w:szCs w:val="24"/>
        </w:rPr>
        <w:tab/>
      </w:r>
      <w:bookmarkStart w:id="14" w:name="_Toc494265782"/>
      <w:r w:rsidR="009879B7">
        <w:rPr>
          <w:rFonts w:ascii="Arial" w:hAnsi="Arial" w:cs="Arial"/>
          <w:b w:val="0"/>
          <w:color w:val="auto"/>
          <w:sz w:val="24"/>
          <w:szCs w:val="24"/>
          <w:u w:val="single"/>
        </w:rPr>
        <w:t>Recruitment of S</w:t>
      </w:r>
      <w:r w:rsidR="006F53B8" w:rsidRPr="00155AB0">
        <w:rPr>
          <w:rFonts w:ascii="Arial" w:hAnsi="Arial" w:cs="Arial"/>
          <w:b w:val="0"/>
          <w:color w:val="auto"/>
          <w:sz w:val="24"/>
          <w:szCs w:val="24"/>
          <w:u w:val="single"/>
        </w:rPr>
        <w:t>taff and Volunteers</w:t>
      </w:r>
      <w:bookmarkEnd w:id="14"/>
    </w:p>
    <w:p w14:paraId="6B129C58" w14:textId="77777777" w:rsidR="006F53B8" w:rsidRPr="007C56EB" w:rsidRDefault="006F53B8" w:rsidP="007C56EB">
      <w:pPr>
        <w:autoSpaceDE w:val="0"/>
        <w:autoSpaceDN w:val="0"/>
        <w:adjustRightInd w:val="0"/>
        <w:spacing w:after="0" w:line="240" w:lineRule="auto"/>
        <w:ind w:firstLine="709"/>
        <w:rPr>
          <w:rFonts w:ascii="Arial" w:hAnsi="Arial" w:cs="Arial"/>
          <w:sz w:val="24"/>
          <w:szCs w:val="24"/>
        </w:rPr>
      </w:pPr>
      <w:r w:rsidRPr="007C56EB">
        <w:rPr>
          <w:rFonts w:ascii="Arial" w:hAnsi="Arial" w:cs="Arial"/>
          <w:sz w:val="24"/>
          <w:szCs w:val="24"/>
        </w:rPr>
        <w:t xml:space="preserve">AfFC management will follow the </w:t>
      </w:r>
      <w:r w:rsidR="00A47789" w:rsidRPr="007C56EB">
        <w:rPr>
          <w:rFonts w:ascii="Arial" w:hAnsi="Arial" w:cs="Arial"/>
          <w:sz w:val="24"/>
          <w:szCs w:val="24"/>
        </w:rPr>
        <w:t>Safer R</w:t>
      </w:r>
      <w:r w:rsidRPr="007C56EB">
        <w:rPr>
          <w:rFonts w:ascii="Arial" w:hAnsi="Arial" w:cs="Arial"/>
          <w:sz w:val="24"/>
          <w:szCs w:val="24"/>
        </w:rPr>
        <w:t xml:space="preserve">ecruitment </w:t>
      </w:r>
      <w:r w:rsidR="007C56EB" w:rsidRPr="007C56EB">
        <w:rPr>
          <w:rFonts w:ascii="Arial" w:hAnsi="Arial" w:cs="Arial"/>
          <w:sz w:val="24"/>
          <w:szCs w:val="24"/>
        </w:rPr>
        <w:t xml:space="preserve">Policy </w:t>
      </w:r>
      <w:r w:rsidRPr="007C56EB">
        <w:rPr>
          <w:rFonts w:ascii="Arial" w:hAnsi="Arial" w:cs="Arial"/>
          <w:sz w:val="24"/>
          <w:szCs w:val="24"/>
        </w:rPr>
        <w:t>including:</w:t>
      </w:r>
    </w:p>
    <w:p w14:paraId="4404C76A" w14:textId="77777777" w:rsidR="006F53B8" w:rsidRPr="00155AB0" w:rsidRDefault="006F53B8" w:rsidP="006F53B8">
      <w:pPr>
        <w:pStyle w:val="ListParagraph"/>
        <w:numPr>
          <w:ilvl w:val="0"/>
          <w:numId w:val="1"/>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Assessment of role to assess need for DBS Disclosures</w:t>
      </w:r>
    </w:p>
    <w:p w14:paraId="066319A2" w14:textId="1107882C" w:rsidR="006F53B8" w:rsidRPr="00155AB0" w:rsidRDefault="006F53B8" w:rsidP="006F53B8">
      <w:pPr>
        <w:pStyle w:val="ListParagraph"/>
        <w:numPr>
          <w:ilvl w:val="0"/>
          <w:numId w:val="1"/>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Ensure prospective staff and </w:t>
      </w:r>
      <w:r w:rsidR="0087680F" w:rsidRPr="00155AB0">
        <w:rPr>
          <w:rFonts w:ascii="Arial" w:hAnsi="Arial" w:cs="Arial"/>
          <w:sz w:val="24"/>
          <w:szCs w:val="24"/>
        </w:rPr>
        <w:t>volunteers complete</w:t>
      </w:r>
      <w:r w:rsidRPr="00155AB0">
        <w:rPr>
          <w:rFonts w:ascii="Arial" w:hAnsi="Arial" w:cs="Arial"/>
          <w:sz w:val="24"/>
          <w:szCs w:val="24"/>
        </w:rPr>
        <w:t xml:space="preserve"> an AfFC application form and Disclosures documentation</w:t>
      </w:r>
    </w:p>
    <w:p w14:paraId="22DB1373" w14:textId="38155F31" w:rsidR="006F53B8" w:rsidRPr="00155AB0" w:rsidRDefault="006F53B8" w:rsidP="006F53B8">
      <w:pPr>
        <w:pStyle w:val="ListParagraph"/>
        <w:numPr>
          <w:ilvl w:val="0"/>
          <w:numId w:val="1"/>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Check references thoroughly </w:t>
      </w:r>
      <w:r w:rsidR="0087680F" w:rsidRPr="00155AB0">
        <w:rPr>
          <w:rFonts w:ascii="Arial" w:hAnsi="Arial" w:cs="Arial"/>
          <w:sz w:val="24"/>
          <w:szCs w:val="24"/>
        </w:rPr>
        <w:t>and appropriately</w:t>
      </w:r>
    </w:p>
    <w:p w14:paraId="4985F413" w14:textId="77777777" w:rsidR="006F53B8" w:rsidRPr="00155AB0" w:rsidRDefault="006F53B8" w:rsidP="006F53B8">
      <w:pPr>
        <w:pStyle w:val="ListParagraph"/>
        <w:numPr>
          <w:ilvl w:val="0"/>
          <w:numId w:val="1"/>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Recruit appropriately under the governing policies and procedures </w:t>
      </w:r>
    </w:p>
    <w:p w14:paraId="32F159D1" w14:textId="77777777" w:rsidR="006F53B8" w:rsidRPr="00155AB0" w:rsidRDefault="006F53B8" w:rsidP="006F53B8">
      <w:pPr>
        <w:pStyle w:val="ListParagraph"/>
        <w:autoSpaceDE w:val="0"/>
        <w:autoSpaceDN w:val="0"/>
        <w:adjustRightInd w:val="0"/>
        <w:spacing w:after="0" w:line="240" w:lineRule="auto"/>
        <w:rPr>
          <w:rFonts w:ascii="Arial" w:hAnsi="Arial" w:cs="Arial"/>
          <w:sz w:val="24"/>
          <w:szCs w:val="24"/>
        </w:rPr>
      </w:pPr>
    </w:p>
    <w:p w14:paraId="700F6364" w14:textId="77777777" w:rsidR="006F53B8" w:rsidRPr="00155AB0" w:rsidRDefault="006F53B8" w:rsidP="001E3B94">
      <w:pPr>
        <w:pStyle w:val="Heading2"/>
        <w:rPr>
          <w:rFonts w:ascii="Arial" w:hAnsi="Arial" w:cs="Arial"/>
          <w:b w:val="0"/>
          <w:color w:val="auto"/>
          <w:sz w:val="24"/>
          <w:szCs w:val="24"/>
        </w:rPr>
      </w:pPr>
      <w:bookmarkStart w:id="15" w:name="_Toc494265783"/>
      <w:r w:rsidRPr="00155AB0">
        <w:rPr>
          <w:rFonts w:ascii="Arial" w:hAnsi="Arial" w:cs="Arial"/>
          <w:b w:val="0"/>
          <w:color w:val="auto"/>
          <w:sz w:val="24"/>
          <w:szCs w:val="24"/>
        </w:rPr>
        <w:t>4.2</w:t>
      </w:r>
      <w:r w:rsidRPr="00155AB0">
        <w:rPr>
          <w:rFonts w:ascii="Arial" w:hAnsi="Arial" w:cs="Arial"/>
          <w:b w:val="0"/>
          <w:color w:val="auto"/>
          <w:sz w:val="24"/>
          <w:szCs w:val="24"/>
        </w:rPr>
        <w:tab/>
      </w:r>
      <w:r w:rsidRPr="00155AB0">
        <w:rPr>
          <w:rFonts w:ascii="Arial" w:hAnsi="Arial" w:cs="Arial"/>
          <w:b w:val="0"/>
          <w:color w:val="auto"/>
          <w:sz w:val="24"/>
          <w:szCs w:val="24"/>
          <w:u w:val="single"/>
        </w:rPr>
        <w:t>Training</w:t>
      </w:r>
      <w:bookmarkEnd w:id="15"/>
    </w:p>
    <w:p w14:paraId="1964E393" w14:textId="77777777" w:rsidR="001D3E5E" w:rsidRDefault="006F53B8" w:rsidP="001D3E5E">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sidRPr="00155AB0">
        <w:rPr>
          <w:rFonts w:ascii="Arial" w:hAnsi="Arial" w:cs="Arial"/>
          <w:sz w:val="24"/>
          <w:szCs w:val="24"/>
        </w:rPr>
        <w:t>Inductions will include familiarisation with all AfFC policies and procedures with emphasis on reporting protocols and recording keeping.</w:t>
      </w:r>
      <w:r w:rsidR="001D3E5E" w:rsidRPr="001D3E5E">
        <w:rPr>
          <w:rFonts w:ascii="Arial" w:hAnsi="Arial" w:cs="Arial"/>
          <w:color w:val="000000"/>
          <w:sz w:val="24"/>
          <w:szCs w:val="24"/>
        </w:rPr>
        <w:t xml:space="preserve"> </w:t>
      </w:r>
    </w:p>
    <w:p w14:paraId="4E7B35C6" w14:textId="77777777" w:rsidR="006F53B8" w:rsidRPr="001D3E5E" w:rsidRDefault="001D3E5E" w:rsidP="001D3E5E">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 xml:space="preserve">All staff will undertake Adult Safeguarding training at a competency level according to their role and responsibilities in accordance with the SET Safeguarding Adults training strategy. </w:t>
      </w:r>
    </w:p>
    <w:p w14:paraId="67CACFAF" w14:textId="77777777" w:rsidR="006F53B8" w:rsidRPr="00122DE0" w:rsidRDefault="006F53B8" w:rsidP="006F53B8">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sidRPr="00155AB0">
        <w:rPr>
          <w:rFonts w:ascii="Arial" w:hAnsi="Arial" w:cs="Arial"/>
          <w:color w:val="000000"/>
          <w:sz w:val="24"/>
          <w:szCs w:val="24"/>
        </w:rPr>
        <w:t>Basic Awareness of Safeguarding Adults training</w:t>
      </w:r>
      <w:r w:rsidR="001D3E5E" w:rsidRPr="00D2265C">
        <w:rPr>
          <w:rFonts w:ascii="Arial" w:hAnsi="Arial" w:cs="Arial"/>
          <w:color w:val="000000"/>
          <w:sz w:val="24"/>
          <w:szCs w:val="24"/>
        </w:rPr>
        <w:t xml:space="preserve">, </w:t>
      </w:r>
      <w:r w:rsidR="0099662E" w:rsidRPr="00D2265C">
        <w:rPr>
          <w:rFonts w:ascii="Arial" w:hAnsi="Arial" w:cs="Arial"/>
          <w:color w:val="000000"/>
          <w:sz w:val="24"/>
          <w:szCs w:val="24"/>
        </w:rPr>
        <w:t xml:space="preserve">such as </w:t>
      </w:r>
      <w:r w:rsidR="001D3E5E" w:rsidRPr="00D2265C">
        <w:rPr>
          <w:rFonts w:ascii="Arial" w:hAnsi="Arial" w:cs="Arial"/>
          <w:color w:val="000000"/>
          <w:sz w:val="24"/>
          <w:szCs w:val="24"/>
        </w:rPr>
        <w:t>that provided by Essex Safeguarding Adults Board,</w:t>
      </w:r>
      <w:r w:rsidRPr="00D2265C">
        <w:rPr>
          <w:rFonts w:ascii="Arial" w:hAnsi="Arial" w:cs="Arial"/>
          <w:color w:val="000000"/>
          <w:sz w:val="24"/>
          <w:szCs w:val="24"/>
        </w:rPr>
        <w:t xml:space="preserve"> </w:t>
      </w:r>
      <w:r w:rsidR="00122DE0">
        <w:rPr>
          <w:rFonts w:ascii="Arial" w:hAnsi="Arial" w:cs="Arial"/>
          <w:color w:val="000000"/>
          <w:sz w:val="24"/>
          <w:szCs w:val="24"/>
        </w:rPr>
        <w:t xml:space="preserve">e-learning and classroom-based, </w:t>
      </w:r>
      <w:r w:rsidRPr="00D2265C">
        <w:rPr>
          <w:rFonts w:ascii="Arial" w:hAnsi="Arial" w:cs="Arial"/>
          <w:color w:val="000000"/>
          <w:sz w:val="24"/>
          <w:szCs w:val="24"/>
        </w:rPr>
        <w:t>wil</w:t>
      </w:r>
      <w:r w:rsidRPr="00155AB0">
        <w:rPr>
          <w:rFonts w:ascii="Arial" w:hAnsi="Arial" w:cs="Arial"/>
          <w:color w:val="000000"/>
          <w:sz w:val="24"/>
          <w:szCs w:val="24"/>
        </w:rPr>
        <w:t xml:space="preserve">l be completed </w:t>
      </w:r>
      <w:r w:rsidR="00BE13D3" w:rsidRPr="00155AB0">
        <w:rPr>
          <w:rFonts w:ascii="Arial" w:hAnsi="Arial" w:cs="Arial"/>
          <w:color w:val="000000"/>
          <w:sz w:val="24"/>
          <w:szCs w:val="24"/>
        </w:rPr>
        <w:t>upon commencement of employment with AfFC.</w:t>
      </w:r>
      <w:r w:rsidR="001D3E5E">
        <w:rPr>
          <w:rFonts w:ascii="Arial" w:hAnsi="Arial" w:cs="Arial"/>
          <w:color w:val="000000"/>
          <w:sz w:val="24"/>
          <w:szCs w:val="24"/>
        </w:rPr>
        <w:t xml:space="preserve"> </w:t>
      </w:r>
      <w:r w:rsidR="001D3E5E" w:rsidRPr="00122DE0">
        <w:rPr>
          <w:rFonts w:ascii="Arial" w:hAnsi="Arial" w:cs="Arial"/>
          <w:color w:val="000000"/>
          <w:sz w:val="24"/>
          <w:szCs w:val="24"/>
        </w:rPr>
        <w:t>This will be refreshed every 2 years.</w:t>
      </w:r>
      <w:r w:rsidR="0099662E" w:rsidRPr="00122DE0">
        <w:rPr>
          <w:rFonts w:ascii="Arial" w:hAnsi="Arial" w:cs="Arial"/>
          <w:color w:val="000000"/>
          <w:sz w:val="24"/>
          <w:szCs w:val="24"/>
        </w:rPr>
        <w:t xml:space="preserve"> </w:t>
      </w:r>
    </w:p>
    <w:p w14:paraId="6A8E55D9" w14:textId="4A7E052F" w:rsidR="00BE13D3" w:rsidRPr="00155AB0" w:rsidRDefault="00BE13D3" w:rsidP="006F53B8">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sidRPr="00155AB0">
        <w:rPr>
          <w:rFonts w:ascii="Arial" w:hAnsi="Arial" w:cs="Arial"/>
          <w:color w:val="000000"/>
          <w:sz w:val="24"/>
          <w:szCs w:val="24"/>
        </w:rPr>
        <w:t xml:space="preserve">Level 2 Safeguarding Adults </w:t>
      </w:r>
      <w:r w:rsidRPr="00577B2C">
        <w:rPr>
          <w:rFonts w:ascii="Arial" w:hAnsi="Arial" w:cs="Arial"/>
          <w:color w:val="000000"/>
          <w:sz w:val="24"/>
          <w:szCs w:val="24"/>
        </w:rPr>
        <w:t>training</w:t>
      </w:r>
      <w:r w:rsidR="001D3E5E" w:rsidRPr="00577B2C">
        <w:rPr>
          <w:rFonts w:ascii="Arial" w:hAnsi="Arial" w:cs="Arial"/>
          <w:color w:val="000000"/>
          <w:sz w:val="24"/>
          <w:szCs w:val="24"/>
        </w:rPr>
        <w:t xml:space="preserve"> </w:t>
      </w:r>
      <w:r w:rsidRPr="00577B2C">
        <w:rPr>
          <w:rFonts w:ascii="Arial" w:hAnsi="Arial" w:cs="Arial"/>
          <w:color w:val="000000"/>
          <w:sz w:val="24"/>
          <w:szCs w:val="24"/>
        </w:rPr>
        <w:t>will</w:t>
      </w:r>
      <w:r w:rsidRPr="00155AB0">
        <w:rPr>
          <w:rFonts w:ascii="Arial" w:hAnsi="Arial" w:cs="Arial"/>
          <w:color w:val="000000"/>
          <w:sz w:val="24"/>
          <w:szCs w:val="24"/>
        </w:rPr>
        <w:t xml:space="preserve"> be completed every 2 years.</w:t>
      </w:r>
    </w:p>
    <w:p w14:paraId="71804789" w14:textId="73633F3B" w:rsidR="006F53B8" w:rsidRPr="00155AB0" w:rsidRDefault="006F53B8" w:rsidP="006F53B8">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sidRPr="00155AB0">
        <w:rPr>
          <w:rFonts w:ascii="Arial" w:hAnsi="Arial" w:cs="Arial"/>
          <w:color w:val="000000"/>
          <w:sz w:val="24"/>
          <w:szCs w:val="24"/>
        </w:rPr>
        <w:t xml:space="preserve">Management and Lead Trustee will complete the </w:t>
      </w:r>
      <w:r w:rsidR="00F51982">
        <w:rPr>
          <w:rFonts w:ascii="Arial" w:hAnsi="Arial" w:cs="Arial"/>
          <w:color w:val="000000"/>
          <w:sz w:val="24"/>
          <w:szCs w:val="24"/>
        </w:rPr>
        <w:t>Designate Lead safeguarding</w:t>
      </w:r>
      <w:r w:rsidRPr="00155AB0">
        <w:rPr>
          <w:rFonts w:ascii="Arial" w:hAnsi="Arial" w:cs="Arial"/>
          <w:color w:val="000000"/>
          <w:sz w:val="24"/>
          <w:szCs w:val="24"/>
        </w:rPr>
        <w:t xml:space="preserve"> training with the local authority in addition to the basic safeguarding awareness training.</w:t>
      </w:r>
    </w:p>
    <w:p w14:paraId="61454D93" w14:textId="77777777" w:rsidR="006F53B8" w:rsidRPr="007C56EB" w:rsidRDefault="006F53B8" w:rsidP="006F53B8">
      <w:pPr>
        <w:pStyle w:val="ListParagraph"/>
        <w:numPr>
          <w:ilvl w:val="0"/>
          <w:numId w:val="16"/>
        </w:numPr>
        <w:autoSpaceDE w:val="0"/>
        <w:autoSpaceDN w:val="0"/>
        <w:adjustRightInd w:val="0"/>
        <w:spacing w:after="0" w:line="240" w:lineRule="auto"/>
        <w:ind w:left="1134" w:hanging="425"/>
        <w:rPr>
          <w:rFonts w:ascii="Arial" w:hAnsi="Arial" w:cs="Arial"/>
          <w:color w:val="000000"/>
          <w:sz w:val="24"/>
          <w:szCs w:val="24"/>
        </w:rPr>
      </w:pPr>
      <w:r w:rsidRPr="007C56EB">
        <w:rPr>
          <w:rFonts w:ascii="Arial" w:hAnsi="Arial" w:cs="Arial"/>
          <w:color w:val="000000"/>
          <w:sz w:val="24"/>
          <w:szCs w:val="24"/>
        </w:rPr>
        <w:t>All staff and volunteers will be made familiar with and have access to</w:t>
      </w:r>
      <w:r w:rsidR="00CC173C" w:rsidRPr="007C56EB">
        <w:rPr>
          <w:rFonts w:ascii="Arial" w:hAnsi="Arial" w:cs="Arial"/>
          <w:color w:val="000000"/>
          <w:sz w:val="24"/>
          <w:szCs w:val="24"/>
        </w:rPr>
        <w:t xml:space="preserve"> Essex Adult Safeguarding Board </w:t>
      </w:r>
      <w:r w:rsidRPr="007C56EB">
        <w:rPr>
          <w:rFonts w:ascii="Arial" w:hAnsi="Arial" w:cs="Arial"/>
          <w:color w:val="000000"/>
          <w:sz w:val="24"/>
          <w:szCs w:val="24"/>
        </w:rPr>
        <w:t>webpage.</w:t>
      </w:r>
    </w:p>
    <w:p w14:paraId="3ABDF584" w14:textId="77777777" w:rsidR="006F53B8" w:rsidRPr="00155AB0" w:rsidRDefault="006F53B8" w:rsidP="006F53B8">
      <w:pPr>
        <w:pStyle w:val="ListParagraph"/>
        <w:autoSpaceDE w:val="0"/>
        <w:autoSpaceDN w:val="0"/>
        <w:adjustRightInd w:val="0"/>
        <w:spacing w:after="0" w:line="240" w:lineRule="auto"/>
        <w:ind w:left="709"/>
        <w:rPr>
          <w:rFonts w:ascii="Arial" w:hAnsi="Arial" w:cs="Arial"/>
          <w:color w:val="000000"/>
          <w:sz w:val="24"/>
          <w:szCs w:val="24"/>
        </w:rPr>
      </w:pPr>
    </w:p>
    <w:p w14:paraId="24809F1F" w14:textId="77777777" w:rsidR="006F53B8" w:rsidRPr="00155AB0" w:rsidRDefault="006F53B8" w:rsidP="001E3B94">
      <w:pPr>
        <w:pStyle w:val="Heading2"/>
        <w:rPr>
          <w:rFonts w:ascii="Arial" w:hAnsi="Arial" w:cs="Arial"/>
          <w:b w:val="0"/>
          <w:color w:val="auto"/>
          <w:sz w:val="24"/>
          <w:szCs w:val="24"/>
        </w:rPr>
      </w:pPr>
      <w:bookmarkStart w:id="16" w:name="_Toc494265784"/>
      <w:r w:rsidRPr="00155AB0">
        <w:rPr>
          <w:rFonts w:ascii="Arial" w:hAnsi="Arial" w:cs="Arial"/>
          <w:b w:val="0"/>
          <w:color w:val="auto"/>
          <w:sz w:val="24"/>
          <w:szCs w:val="24"/>
        </w:rPr>
        <w:t>4.3</w:t>
      </w:r>
      <w:r w:rsidRPr="00155AB0">
        <w:rPr>
          <w:rFonts w:ascii="Arial" w:hAnsi="Arial" w:cs="Arial"/>
          <w:b w:val="0"/>
          <w:color w:val="auto"/>
          <w:sz w:val="24"/>
          <w:szCs w:val="24"/>
        </w:rPr>
        <w:tab/>
      </w:r>
      <w:r w:rsidR="007F2836">
        <w:rPr>
          <w:rFonts w:ascii="Arial" w:hAnsi="Arial" w:cs="Arial"/>
          <w:b w:val="0"/>
          <w:color w:val="auto"/>
          <w:sz w:val="24"/>
          <w:szCs w:val="24"/>
          <w:u w:val="single"/>
        </w:rPr>
        <w:t xml:space="preserve">Management, </w:t>
      </w:r>
      <w:r w:rsidRPr="00155AB0">
        <w:rPr>
          <w:rFonts w:ascii="Arial" w:hAnsi="Arial" w:cs="Arial"/>
          <w:b w:val="0"/>
          <w:color w:val="auto"/>
          <w:sz w:val="24"/>
          <w:szCs w:val="24"/>
          <w:u w:val="single"/>
        </w:rPr>
        <w:t>Supervision</w:t>
      </w:r>
      <w:r w:rsidR="007F2836">
        <w:rPr>
          <w:rFonts w:ascii="Arial" w:hAnsi="Arial" w:cs="Arial"/>
          <w:b w:val="0"/>
          <w:color w:val="auto"/>
          <w:sz w:val="24"/>
          <w:szCs w:val="24"/>
          <w:u w:val="single"/>
        </w:rPr>
        <w:t xml:space="preserve"> </w:t>
      </w:r>
      <w:r w:rsidR="007F2836" w:rsidRPr="00577B2C">
        <w:rPr>
          <w:rFonts w:ascii="Arial" w:hAnsi="Arial" w:cs="Arial"/>
          <w:b w:val="0"/>
          <w:color w:val="auto"/>
          <w:sz w:val="24"/>
          <w:szCs w:val="24"/>
          <w:u w:val="single"/>
        </w:rPr>
        <w:t>and Support</w:t>
      </w:r>
      <w:bookmarkEnd w:id="16"/>
    </w:p>
    <w:p w14:paraId="75653DC1" w14:textId="77777777" w:rsidR="006F53B8" w:rsidRPr="00577B2C" w:rsidRDefault="006F53B8" w:rsidP="006F53B8">
      <w:pPr>
        <w:pStyle w:val="ListParagraph"/>
        <w:numPr>
          <w:ilvl w:val="0"/>
          <w:numId w:val="17"/>
        </w:numPr>
        <w:autoSpaceDE w:val="0"/>
        <w:autoSpaceDN w:val="0"/>
        <w:adjustRightInd w:val="0"/>
        <w:spacing w:after="0" w:line="240" w:lineRule="auto"/>
        <w:ind w:left="1134" w:hanging="425"/>
        <w:rPr>
          <w:rFonts w:ascii="Arial" w:hAnsi="Arial" w:cs="Arial"/>
          <w:b/>
          <w:bCs/>
          <w:sz w:val="24"/>
          <w:szCs w:val="24"/>
        </w:rPr>
      </w:pPr>
      <w:r w:rsidRPr="00577B2C">
        <w:rPr>
          <w:rFonts w:ascii="Arial" w:hAnsi="Arial" w:cs="Arial"/>
          <w:sz w:val="24"/>
          <w:szCs w:val="24"/>
        </w:rPr>
        <w:t>Regular staff and volunteer supervisions and team meetings will have Safeguarding on the Agenda to promote awareness and review practice.</w:t>
      </w:r>
    </w:p>
    <w:p w14:paraId="47FEF89E" w14:textId="77777777" w:rsidR="001D3E5E" w:rsidRPr="00577B2C" w:rsidRDefault="007F2836" w:rsidP="006F53B8">
      <w:pPr>
        <w:pStyle w:val="ListParagraph"/>
        <w:numPr>
          <w:ilvl w:val="0"/>
          <w:numId w:val="17"/>
        </w:numPr>
        <w:autoSpaceDE w:val="0"/>
        <w:autoSpaceDN w:val="0"/>
        <w:adjustRightInd w:val="0"/>
        <w:spacing w:after="0" w:line="240" w:lineRule="auto"/>
        <w:ind w:left="1134" w:hanging="425"/>
        <w:rPr>
          <w:rFonts w:ascii="Arial" w:hAnsi="Arial" w:cs="Arial"/>
          <w:b/>
          <w:bCs/>
          <w:sz w:val="24"/>
          <w:szCs w:val="24"/>
        </w:rPr>
      </w:pPr>
      <w:r w:rsidRPr="00577B2C">
        <w:rPr>
          <w:rFonts w:ascii="Arial" w:hAnsi="Arial" w:cs="Arial"/>
          <w:sz w:val="24"/>
          <w:szCs w:val="24"/>
        </w:rPr>
        <w:t>One</w:t>
      </w:r>
      <w:r w:rsidR="001D3E5E" w:rsidRPr="00577B2C">
        <w:rPr>
          <w:rFonts w:ascii="Arial" w:hAnsi="Arial" w:cs="Arial"/>
          <w:sz w:val="24"/>
          <w:szCs w:val="24"/>
        </w:rPr>
        <w:t xml:space="preserve"> to one supervisi</w:t>
      </w:r>
      <w:r w:rsidRPr="00577B2C">
        <w:rPr>
          <w:rFonts w:ascii="Arial" w:hAnsi="Arial" w:cs="Arial"/>
          <w:sz w:val="24"/>
          <w:szCs w:val="24"/>
        </w:rPr>
        <w:t>ons with</w:t>
      </w:r>
      <w:r w:rsidR="001D3E5E" w:rsidRPr="00577B2C">
        <w:rPr>
          <w:rFonts w:ascii="Arial" w:hAnsi="Arial" w:cs="Arial"/>
          <w:sz w:val="24"/>
          <w:szCs w:val="24"/>
        </w:rPr>
        <w:t xml:space="preserve"> individual staff members and volunteers</w:t>
      </w:r>
      <w:r w:rsidRPr="00577B2C">
        <w:rPr>
          <w:rFonts w:ascii="Arial" w:hAnsi="Arial" w:cs="Arial"/>
          <w:sz w:val="24"/>
          <w:szCs w:val="24"/>
        </w:rPr>
        <w:t xml:space="preserve">, will be undertaken as appropriate, enabling </w:t>
      </w:r>
      <w:r w:rsidR="0099662E" w:rsidRPr="00577B2C">
        <w:rPr>
          <w:rFonts w:ascii="Arial" w:hAnsi="Arial" w:cs="Arial"/>
          <w:sz w:val="24"/>
          <w:szCs w:val="24"/>
        </w:rPr>
        <w:t>a formal</w:t>
      </w:r>
      <w:r w:rsidRPr="00577B2C">
        <w:rPr>
          <w:rFonts w:ascii="Arial" w:hAnsi="Arial" w:cs="Arial"/>
          <w:sz w:val="24"/>
          <w:szCs w:val="24"/>
        </w:rPr>
        <w:t xml:space="preserve"> </w:t>
      </w:r>
      <w:r w:rsidR="001D3E5E" w:rsidRPr="00577B2C">
        <w:rPr>
          <w:rFonts w:ascii="Arial" w:hAnsi="Arial" w:cs="Arial"/>
          <w:sz w:val="24"/>
          <w:szCs w:val="24"/>
        </w:rPr>
        <w:t xml:space="preserve">de-brief after </w:t>
      </w:r>
      <w:r w:rsidRPr="00577B2C">
        <w:rPr>
          <w:rFonts w:ascii="Arial" w:hAnsi="Arial" w:cs="Arial"/>
          <w:sz w:val="24"/>
          <w:szCs w:val="24"/>
        </w:rPr>
        <w:t xml:space="preserve">active </w:t>
      </w:r>
      <w:r w:rsidR="001D3E5E" w:rsidRPr="00577B2C">
        <w:rPr>
          <w:rFonts w:ascii="Arial" w:hAnsi="Arial" w:cs="Arial"/>
          <w:sz w:val="24"/>
          <w:szCs w:val="24"/>
        </w:rPr>
        <w:t>involvement in raising a safeguarding concern</w:t>
      </w:r>
      <w:r w:rsidRPr="00577B2C">
        <w:rPr>
          <w:rFonts w:ascii="Arial" w:hAnsi="Arial" w:cs="Arial"/>
          <w:sz w:val="24"/>
          <w:szCs w:val="24"/>
        </w:rPr>
        <w:t>.</w:t>
      </w:r>
    </w:p>
    <w:p w14:paraId="1B94A7A2" w14:textId="77777777" w:rsidR="006F53B8" w:rsidRPr="00577B2C" w:rsidRDefault="006F53B8" w:rsidP="006F53B8">
      <w:pPr>
        <w:pStyle w:val="ListParagraph"/>
        <w:numPr>
          <w:ilvl w:val="0"/>
          <w:numId w:val="17"/>
        </w:numPr>
        <w:autoSpaceDE w:val="0"/>
        <w:autoSpaceDN w:val="0"/>
        <w:adjustRightInd w:val="0"/>
        <w:spacing w:after="0" w:line="240" w:lineRule="auto"/>
        <w:ind w:left="1134" w:hanging="425"/>
        <w:rPr>
          <w:rFonts w:ascii="Arial" w:hAnsi="Arial" w:cs="Arial"/>
          <w:b/>
          <w:bCs/>
          <w:sz w:val="24"/>
          <w:szCs w:val="24"/>
        </w:rPr>
      </w:pPr>
      <w:r w:rsidRPr="00577B2C">
        <w:rPr>
          <w:rFonts w:ascii="Arial" w:hAnsi="Arial" w:cs="Arial"/>
          <w:sz w:val="24"/>
          <w:szCs w:val="24"/>
        </w:rPr>
        <w:t xml:space="preserve">Line managers will clarify with staff and volunteers their roles and responsibilities regarding their relationships with adults </w:t>
      </w:r>
      <w:r w:rsidR="001F0399" w:rsidRPr="00577B2C">
        <w:rPr>
          <w:rFonts w:ascii="Arial" w:hAnsi="Arial" w:cs="Arial"/>
          <w:sz w:val="24"/>
          <w:szCs w:val="24"/>
        </w:rPr>
        <w:t xml:space="preserve">who have care and support needs </w:t>
      </w:r>
      <w:r w:rsidRPr="00577B2C">
        <w:rPr>
          <w:rFonts w:ascii="Arial" w:hAnsi="Arial" w:cs="Arial"/>
          <w:sz w:val="24"/>
          <w:szCs w:val="24"/>
        </w:rPr>
        <w:t>with whom they may be in contact.</w:t>
      </w:r>
    </w:p>
    <w:p w14:paraId="30EFAA59" w14:textId="77777777" w:rsidR="006F53B8" w:rsidRPr="00155AB0" w:rsidRDefault="006F53B8" w:rsidP="006F53B8">
      <w:pPr>
        <w:pStyle w:val="ListParagraph"/>
        <w:autoSpaceDE w:val="0"/>
        <w:autoSpaceDN w:val="0"/>
        <w:adjustRightInd w:val="0"/>
        <w:spacing w:after="0" w:line="240" w:lineRule="auto"/>
        <w:ind w:left="709"/>
        <w:rPr>
          <w:rFonts w:ascii="Arial" w:hAnsi="Arial" w:cs="Arial"/>
          <w:b/>
          <w:bCs/>
          <w:sz w:val="24"/>
          <w:szCs w:val="24"/>
        </w:rPr>
      </w:pPr>
    </w:p>
    <w:p w14:paraId="7566F085" w14:textId="77777777" w:rsidR="006F53B8" w:rsidRPr="00155AB0" w:rsidRDefault="006F53B8" w:rsidP="001E3B94">
      <w:pPr>
        <w:pStyle w:val="Heading2"/>
        <w:rPr>
          <w:rFonts w:ascii="Arial" w:hAnsi="Arial" w:cs="Arial"/>
          <w:b w:val="0"/>
          <w:color w:val="auto"/>
          <w:sz w:val="24"/>
          <w:szCs w:val="24"/>
        </w:rPr>
      </w:pPr>
      <w:bookmarkStart w:id="17" w:name="_Toc494265785"/>
      <w:r w:rsidRPr="00155AB0">
        <w:rPr>
          <w:rFonts w:ascii="Arial" w:hAnsi="Arial" w:cs="Arial"/>
          <w:b w:val="0"/>
          <w:color w:val="auto"/>
          <w:sz w:val="24"/>
          <w:szCs w:val="24"/>
        </w:rPr>
        <w:t>4.4.</w:t>
      </w:r>
      <w:r w:rsidRPr="00155AB0">
        <w:rPr>
          <w:rFonts w:ascii="Arial" w:hAnsi="Arial" w:cs="Arial"/>
          <w:b w:val="0"/>
          <w:color w:val="auto"/>
          <w:sz w:val="24"/>
          <w:szCs w:val="24"/>
        </w:rPr>
        <w:tab/>
      </w:r>
      <w:r w:rsidRPr="00155AB0">
        <w:rPr>
          <w:rFonts w:ascii="Arial" w:hAnsi="Arial" w:cs="Arial"/>
          <w:b w:val="0"/>
          <w:color w:val="auto"/>
          <w:sz w:val="24"/>
          <w:szCs w:val="24"/>
          <w:u w:val="single"/>
        </w:rPr>
        <w:t>Reporting and Record Keeping</w:t>
      </w:r>
      <w:bookmarkEnd w:id="17"/>
    </w:p>
    <w:p w14:paraId="09261681" w14:textId="77777777" w:rsidR="006F53B8" w:rsidRPr="00577B2C" w:rsidRDefault="006F53B8" w:rsidP="006F53B8">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577B2C">
        <w:rPr>
          <w:rFonts w:ascii="Arial" w:hAnsi="Arial" w:cs="Arial"/>
          <w:sz w:val="24"/>
          <w:szCs w:val="24"/>
        </w:rPr>
        <w:t>Management must ensure that staff and volunteers understand and adhere to, the reporting procedure and follow the ‘flow chart’ for reporting concerns.</w:t>
      </w:r>
      <w:r w:rsidR="007F2836" w:rsidRPr="00577B2C">
        <w:rPr>
          <w:rFonts w:ascii="Arial" w:hAnsi="Arial" w:cs="Arial"/>
          <w:sz w:val="24"/>
          <w:szCs w:val="24"/>
        </w:rPr>
        <w:t xml:space="preserve"> (</w:t>
      </w:r>
      <w:r w:rsidR="00CF3CD2" w:rsidRPr="00577B2C">
        <w:rPr>
          <w:rFonts w:ascii="Arial" w:hAnsi="Arial" w:cs="Arial"/>
          <w:sz w:val="24"/>
          <w:szCs w:val="24"/>
        </w:rPr>
        <w:t>appendix 1</w:t>
      </w:r>
      <w:r w:rsidR="007F2836" w:rsidRPr="00577B2C">
        <w:rPr>
          <w:rFonts w:ascii="Arial" w:hAnsi="Arial" w:cs="Arial"/>
          <w:sz w:val="24"/>
          <w:szCs w:val="24"/>
        </w:rPr>
        <w:t>)</w:t>
      </w:r>
    </w:p>
    <w:p w14:paraId="153A13D4" w14:textId="77777777" w:rsidR="006F53B8" w:rsidRPr="00F1771B" w:rsidRDefault="006F53B8" w:rsidP="00F1771B">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A written record of any concerns must be kept and copied to staff’s line ma</w:t>
      </w:r>
      <w:r w:rsidR="007F2836">
        <w:rPr>
          <w:rFonts w:ascii="Arial" w:hAnsi="Arial" w:cs="Arial"/>
          <w:sz w:val="24"/>
          <w:szCs w:val="24"/>
        </w:rPr>
        <w:t>nager and the Safeguarding lead</w:t>
      </w:r>
      <w:r w:rsidR="007F2836" w:rsidRPr="00F1771B">
        <w:rPr>
          <w:rFonts w:ascii="Arial" w:hAnsi="Arial" w:cs="Arial"/>
          <w:sz w:val="24"/>
          <w:szCs w:val="24"/>
        </w:rPr>
        <w:t>, in accordance with Data Protection and information governance.</w:t>
      </w:r>
    </w:p>
    <w:p w14:paraId="701771FF" w14:textId="77777777" w:rsidR="006F53B8" w:rsidRPr="00155AB0" w:rsidRDefault="006F53B8" w:rsidP="00F1771B">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155AB0">
        <w:rPr>
          <w:rFonts w:ascii="Arial" w:hAnsi="Arial" w:cs="Arial"/>
          <w:sz w:val="24"/>
          <w:szCs w:val="24"/>
        </w:rPr>
        <w:t xml:space="preserve">Basic information relating to the concern, should be recorded on the database and should include: Referrals made, including date, time, reason and referral agency. Confidentiality must be considered when recording sensitive or intimate information pertaining to the concern. </w:t>
      </w:r>
    </w:p>
    <w:p w14:paraId="4E7D3680" w14:textId="77777777" w:rsidR="006F53B8" w:rsidRDefault="006F53B8" w:rsidP="001E3B94">
      <w:pPr>
        <w:pStyle w:val="Heading1"/>
        <w:rPr>
          <w:rFonts w:ascii="Arial" w:hAnsi="Arial" w:cs="Arial"/>
          <w:color w:val="auto"/>
          <w:sz w:val="24"/>
          <w:szCs w:val="24"/>
        </w:rPr>
      </w:pPr>
      <w:bookmarkStart w:id="18" w:name="_Toc494265786"/>
      <w:r w:rsidRPr="00155AB0">
        <w:rPr>
          <w:rFonts w:ascii="Arial" w:hAnsi="Arial" w:cs="Arial"/>
          <w:color w:val="auto"/>
          <w:sz w:val="24"/>
          <w:szCs w:val="24"/>
        </w:rPr>
        <w:t xml:space="preserve">5.0 </w:t>
      </w:r>
      <w:r w:rsidRPr="00155AB0">
        <w:rPr>
          <w:rFonts w:ascii="Arial" w:hAnsi="Arial" w:cs="Arial"/>
          <w:color w:val="auto"/>
          <w:sz w:val="24"/>
          <w:szCs w:val="24"/>
        </w:rPr>
        <w:tab/>
        <w:t>Identification of Abuse</w:t>
      </w:r>
      <w:bookmarkEnd w:id="18"/>
    </w:p>
    <w:p w14:paraId="34A0B7E0" w14:textId="77777777" w:rsidR="006F53B8" w:rsidRPr="00155AB0" w:rsidRDefault="006F53B8" w:rsidP="0027255C">
      <w:pPr>
        <w:autoSpaceDE w:val="0"/>
        <w:autoSpaceDN w:val="0"/>
        <w:adjustRightInd w:val="0"/>
        <w:spacing w:after="0" w:line="240" w:lineRule="auto"/>
        <w:rPr>
          <w:rFonts w:ascii="Arial" w:hAnsi="Arial" w:cs="Arial"/>
          <w:b/>
          <w:bCs/>
          <w:color w:val="000000"/>
          <w:sz w:val="24"/>
          <w:szCs w:val="24"/>
        </w:rPr>
      </w:pPr>
    </w:p>
    <w:p w14:paraId="14BACB05" w14:textId="77777777" w:rsidR="006F53B8" w:rsidRPr="00155AB0" w:rsidRDefault="006F53B8" w:rsidP="001E3B94">
      <w:pPr>
        <w:pStyle w:val="Heading2"/>
        <w:rPr>
          <w:rFonts w:ascii="Arial" w:hAnsi="Arial" w:cs="Arial"/>
          <w:b w:val="0"/>
          <w:color w:val="auto"/>
          <w:sz w:val="24"/>
          <w:szCs w:val="24"/>
        </w:rPr>
      </w:pPr>
      <w:bookmarkStart w:id="19" w:name="_Toc494265787"/>
      <w:r w:rsidRPr="00155AB0">
        <w:rPr>
          <w:rFonts w:ascii="Arial" w:hAnsi="Arial" w:cs="Arial"/>
          <w:b w:val="0"/>
          <w:color w:val="auto"/>
          <w:sz w:val="24"/>
          <w:szCs w:val="24"/>
        </w:rPr>
        <w:t>5.1</w:t>
      </w:r>
      <w:r w:rsidRPr="00155AB0">
        <w:rPr>
          <w:rFonts w:ascii="Arial" w:hAnsi="Arial" w:cs="Arial"/>
          <w:b w:val="0"/>
          <w:color w:val="auto"/>
          <w:sz w:val="24"/>
          <w:szCs w:val="24"/>
        </w:rPr>
        <w:tab/>
      </w:r>
      <w:r w:rsidR="009879B7">
        <w:rPr>
          <w:rFonts w:ascii="Arial" w:hAnsi="Arial" w:cs="Arial"/>
          <w:b w:val="0"/>
          <w:color w:val="auto"/>
          <w:sz w:val="24"/>
          <w:szCs w:val="24"/>
          <w:u w:val="single"/>
        </w:rPr>
        <w:t>Physical Abuse S</w:t>
      </w:r>
      <w:r w:rsidRPr="00155AB0">
        <w:rPr>
          <w:rFonts w:ascii="Arial" w:hAnsi="Arial" w:cs="Arial"/>
          <w:b w:val="0"/>
          <w:color w:val="auto"/>
          <w:sz w:val="24"/>
          <w:szCs w:val="24"/>
          <w:u w:val="single"/>
        </w:rPr>
        <w:t>igns</w:t>
      </w:r>
      <w:bookmarkEnd w:id="19"/>
      <w:r w:rsidRPr="00155AB0">
        <w:rPr>
          <w:rFonts w:ascii="Arial" w:hAnsi="Arial" w:cs="Arial"/>
          <w:b w:val="0"/>
          <w:color w:val="auto"/>
          <w:sz w:val="24"/>
          <w:szCs w:val="24"/>
        </w:rPr>
        <w:t xml:space="preserve"> </w:t>
      </w:r>
    </w:p>
    <w:p w14:paraId="5D0B2C99"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Unexplained bruising in well protected areas, or clustered (from repeated striking)</w:t>
      </w:r>
    </w:p>
    <w:p w14:paraId="10BAC2C0"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Finger marks</w:t>
      </w:r>
    </w:p>
    <w:p w14:paraId="67CDF911"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Burns of unusual location or type</w:t>
      </w:r>
    </w:p>
    <w:p w14:paraId="63D8FFA7"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Injuries found at different states of healing</w:t>
      </w:r>
    </w:p>
    <w:p w14:paraId="16D49AE3"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Injury shape similar to an object</w:t>
      </w:r>
    </w:p>
    <w:p w14:paraId="7546BB8C"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Injuries to head/face/scalp</w:t>
      </w:r>
    </w:p>
    <w:p w14:paraId="3595D5D5"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Unexplained falls or minor injuries</w:t>
      </w:r>
    </w:p>
    <w:p w14:paraId="50391C7A"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History of GP or agency hopping, or reluctance to seek help</w:t>
      </w:r>
    </w:p>
    <w:p w14:paraId="3A0654D4" w14:textId="77777777" w:rsidR="006F53B8" w:rsidRPr="00155AB0" w:rsidRDefault="006F53B8" w:rsidP="006F53B8">
      <w:pPr>
        <w:pStyle w:val="ListParagraph"/>
        <w:numPr>
          <w:ilvl w:val="0"/>
          <w:numId w:val="19"/>
        </w:numPr>
        <w:autoSpaceDE w:val="0"/>
        <w:autoSpaceDN w:val="0"/>
        <w:adjustRightInd w:val="0"/>
        <w:spacing w:after="0" w:line="240" w:lineRule="auto"/>
        <w:ind w:left="1276" w:hanging="567"/>
        <w:rPr>
          <w:rFonts w:ascii="Arial" w:hAnsi="Arial" w:cs="Arial"/>
          <w:i/>
          <w:sz w:val="24"/>
          <w:szCs w:val="24"/>
        </w:rPr>
      </w:pPr>
      <w:r w:rsidRPr="00155AB0">
        <w:rPr>
          <w:rFonts w:ascii="Arial" w:hAnsi="Arial" w:cs="Arial"/>
          <w:sz w:val="24"/>
          <w:szCs w:val="24"/>
        </w:rPr>
        <w:t>Accounts which vary with time or are inconsistent with physical evidence</w:t>
      </w:r>
    </w:p>
    <w:p w14:paraId="1FF1210F" w14:textId="77777777" w:rsidR="006F53B8" w:rsidRPr="00155AB0" w:rsidRDefault="006F53B8" w:rsidP="006F53B8">
      <w:pPr>
        <w:pStyle w:val="ListParagraph"/>
        <w:autoSpaceDE w:val="0"/>
        <w:autoSpaceDN w:val="0"/>
        <w:adjustRightInd w:val="0"/>
        <w:spacing w:after="0" w:line="240" w:lineRule="auto"/>
        <w:ind w:left="1004"/>
        <w:rPr>
          <w:rFonts w:ascii="Arial" w:hAnsi="Arial" w:cs="Arial"/>
          <w:i/>
          <w:sz w:val="24"/>
          <w:szCs w:val="24"/>
        </w:rPr>
      </w:pPr>
    </w:p>
    <w:p w14:paraId="008E0057" w14:textId="77777777" w:rsidR="006F53B8" w:rsidRPr="00155AB0" w:rsidRDefault="006F53B8" w:rsidP="001E3B94">
      <w:pPr>
        <w:pStyle w:val="Heading2"/>
        <w:rPr>
          <w:rFonts w:ascii="Arial" w:hAnsi="Arial" w:cs="Arial"/>
          <w:b w:val="0"/>
          <w:color w:val="auto"/>
          <w:sz w:val="24"/>
          <w:szCs w:val="24"/>
        </w:rPr>
      </w:pPr>
      <w:bookmarkStart w:id="20" w:name="_Toc494265788"/>
      <w:r w:rsidRPr="00155AB0">
        <w:rPr>
          <w:rFonts w:ascii="Arial" w:hAnsi="Arial" w:cs="Arial"/>
          <w:b w:val="0"/>
          <w:color w:val="auto"/>
          <w:sz w:val="24"/>
          <w:szCs w:val="24"/>
        </w:rPr>
        <w:t>5.2</w:t>
      </w:r>
      <w:r w:rsidRPr="00155AB0">
        <w:rPr>
          <w:rFonts w:ascii="Arial" w:hAnsi="Arial" w:cs="Arial"/>
          <w:b w:val="0"/>
          <w:color w:val="auto"/>
          <w:sz w:val="24"/>
          <w:szCs w:val="24"/>
        </w:rPr>
        <w:tab/>
      </w:r>
      <w:r w:rsidR="009879B7">
        <w:rPr>
          <w:rFonts w:ascii="Arial" w:hAnsi="Arial" w:cs="Arial"/>
          <w:b w:val="0"/>
          <w:color w:val="auto"/>
          <w:sz w:val="24"/>
          <w:szCs w:val="24"/>
          <w:u w:val="single"/>
        </w:rPr>
        <w:t>Neglect S</w:t>
      </w:r>
      <w:r w:rsidRPr="00155AB0">
        <w:rPr>
          <w:rFonts w:ascii="Arial" w:hAnsi="Arial" w:cs="Arial"/>
          <w:b w:val="0"/>
          <w:color w:val="auto"/>
          <w:sz w:val="24"/>
          <w:szCs w:val="24"/>
          <w:u w:val="single"/>
        </w:rPr>
        <w:t>igns</w:t>
      </w:r>
      <w:bookmarkEnd w:id="20"/>
    </w:p>
    <w:p w14:paraId="62AFAC72"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Weight loss due to malnutrition, or rapid weight gain</w:t>
      </w:r>
    </w:p>
    <w:p w14:paraId="08777D04"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Eating/drinking excessively or hurriedly when given access to food/drink</w:t>
      </w:r>
    </w:p>
    <w:p w14:paraId="6B03BB19"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Ulcers, bed sores and being left in wet clothing</w:t>
      </w:r>
    </w:p>
    <w:p w14:paraId="092D9437"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Absence of medication</w:t>
      </w:r>
    </w:p>
    <w:p w14:paraId="349BA546"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Drowsiness due to too much/insufficient medication</w:t>
      </w:r>
    </w:p>
    <w:p w14:paraId="5220371C"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Clothing in poor condition</w:t>
      </w:r>
    </w:p>
    <w:p w14:paraId="38EF0E5B"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Untreated injuries or medical problems</w:t>
      </w:r>
    </w:p>
    <w:p w14:paraId="46068316" w14:textId="77777777" w:rsidR="006F53B8" w:rsidRPr="00155AB0" w:rsidRDefault="006F53B8" w:rsidP="006F53B8">
      <w:pPr>
        <w:pStyle w:val="ListParagraph"/>
        <w:numPr>
          <w:ilvl w:val="0"/>
          <w:numId w:val="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Poor personal hygiene</w:t>
      </w:r>
    </w:p>
    <w:p w14:paraId="02DFCE85" w14:textId="77777777" w:rsidR="006F53B8" w:rsidRPr="00155AB0" w:rsidRDefault="006F53B8" w:rsidP="006F53B8">
      <w:pPr>
        <w:pStyle w:val="ListParagraph"/>
        <w:autoSpaceDE w:val="0"/>
        <w:autoSpaceDN w:val="0"/>
        <w:adjustRightInd w:val="0"/>
        <w:spacing w:after="0" w:line="240" w:lineRule="auto"/>
        <w:rPr>
          <w:rFonts w:ascii="Arial" w:hAnsi="Arial" w:cs="Arial"/>
          <w:sz w:val="24"/>
          <w:szCs w:val="24"/>
        </w:rPr>
      </w:pPr>
    </w:p>
    <w:p w14:paraId="5F026A87" w14:textId="77777777" w:rsidR="006F53B8" w:rsidRPr="00155AB0" w:rsidRDefault="006F53B8" w:rsidP="001E3B94">
      <w:pPr>
        <w:pStyle w:val="Heading2"/>
        <w:rPr>
          <w:rFonts w:ascii="Arial" w:hAnsi="Arial" w:cs="Arial"/>
          <w:b w:val="0"/>
          <w:color w:val="auto"/>
          <w:sz w:val="24"/>
          <w:szCs w:val="24"/>
        </w:rPr>
      </w:pPr>
      <w:bookmarkStart w:id="21" w:name="_Toc494265789"/>
      <w:r w:rsidRPr="00155AB0">
        <w:rPr>
          <w:rFonts w:ascii="Arial" w:hAnsi="Arial" w:cs="Arial"/>
          <w:b w:val="0"/>
          <w:color w:val="auto"/>
          <w:sz w:val="24"/>
          <w:szCs w:val="24"/>
        </w:rPr>
        <w:t>5.3</w:t>
      </w:r>
      <w:r w:rsidRPr="00155AB0">
        <w:rPr>
          <w:rFonts w:ascii="Arial" w:hAnsi="Arial" w:cs="Arial"/>
          <w:b w:val="0"/>
          <w:color w:val="auto"/>
          <w:sz w:val="24"/>
          <w:szCs w:val="24"/>
        </w:rPr>
        <w:tab/>
      </w:r>
      <w:r w:rsidRPr="00155AB0">
        <w:rPr>
          <w:rFonts w:ascii="Arial" w:hAnsi="Arial" w:cs="Arial"/>
          <w:b w:val="0"/>
          <w:color w:val="auto"/>
          <w:sz w:val="24"/>
          <w:szCs w:val="24"/>
          <w:u w:val="single"/>
        </w:rPr>
        <w:t>Sexual Abuse Signs</w:t>
      </w:r>
      <w:bookmarkEnd w:id="21"/>
    </w:p>
    <w:p w14:paraId="7ABDAF4F"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Disclosure or partial disclosure (use of phrases such as ‘It’s a secret’)</w:t>
      </w:r>
    </w:p>
    <w:p w14:paraId="59FB5A9D"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Medical problems, e.g. Genital infections, pregnancy, difficulty walking or</w:t>
      </w:r>
    </w:p>
    <w:p w14:paraId="1AD02F0D"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Sitting or marks or soreness in an area such as the inner thigh</w:t>
      </w:r>
    </w:p>
    <w:p w14:paraId="3FA9BC6C"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Disturbed behaviour e.g. depression, sudden withdrawal from activities,</w:t>
      </w:r>
    </w:p>
    <w:p w14:paraId="6DAE45A3"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loss of previous skills, sleeplessness or nightmares, self-injury, showing</w:t>
      </w:r>
    </w:p>
    <w:p w14:paraId="51B26637" w14:textId="77777777"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fear or aggression to one particular person</w:t>
      </w:r>
    </w:p>
    <w:p w14:paraId="44082A51" w14:textId="5B04D1D6" w:rsidR="006F53B8" w:rsidRPr="00155AB0" w:rsidRDefault="006F53B8" w:rsidP="006F53B8">
      <w:pPr>
        <w:pStyle w:val="ListParagraph"/>
        <w:numPr>
          <w:ilvl w:val="0"/>
          <w:numId w:val="20"/>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 xml:space="preserve">inappropriately </w:t>
      </w:r>
      <w:r w:rsidR="00883088" w:rsidRPr="00155AB0">
        <w:rPr>
          <w:rFonts w:ascii="Arial" w:hAnsi="Arial" w:cs="Arial"/>
          <w:sz w:val="24"/>
          <w:szCs w:val="24"/>
        </w:rPr>
        <w:t>sexual behaviour</w:t>
      </w:r>
    </w:p>
    <w:p w14:paraId="084C3334" w14:textId="77777777" w:rsidR="006F53B8" w:rsidRPr="00155AB0" w:rsidRDefault="006F53B8" w:rsidP="006F53B8">
      <w:pPr>
        <w:pStyle w:val="ListParagraph"/>
        <w:autoSpaceDE w:val="0"/>
        <w:autoSpaceDN w:val="0"/>
        <w:adjustRightInd w:val="0"/>
        <w:spacing w:after="0" w:line="240" w:lineRule="auto"/>
        <w:ind w:left="1080"/>
        <w:rPr>
          <w:rFonts w:ascii="Arial" w:hAnsi="Arial" w:cs="Arial"/>
          <w:sz w:val="24"/>
          <w:szCs w:val="24"/>
        </w:rPr>
      </w:pPr>
    </w:p>
    <w:p w14:paraId="6E551A32" w14:textId="77777777" w:rsidR="006F53B8" w:rsidRPr="00155AB0" w:rsidRDefault="001E3B94" w:rsidP="001E3B94">
      <w:pPr>
        <w:pStyle w:val="Heading2"/>
        <w:rPr>
          <w:rFonts w:ascii="Arial" w:hAnsi="Arial" w:cs="Arial"/>
          <w:b w:val="0"/>
          <w:color w:val="auto"/>
          <w:sz w:val="24"/>
          <w:szCs w:val="24"/>
        </w:rPr>
      </w:pPr>
      <w:bookmarkStart w:id="22" w:name="_Toc494265790"/>
      <w:r w:rsidRPr="00155AB0">
        <w:rPr>
          <w:rFonts w:ascii="Arial" w:hAnsi="Arial" w:cs="Arial"/>
          <w:b w:val="0"/>
          <w:color w:val="auto"/>
          <w:sz w:val="24"/>
          <w:szCs w:val="24"/>
        </w:rPr>
        <w:t xml:space="preserve">5.4 </w:t>
      </w:r>
      <w:r w:rsidRPr="00155AB0">
        <w:rPr>
          <w:rFonts w:ascii="Arial" w:hAnsi="Arial" w:cs="Arial"/>
          <w:b w:val="0"/>
          <w:color w:val="auto"/>
          <w:sz w:val="24"/>
          <w:szCs w:val="24"/>
        </w:rPr>
        <w:tab/>
      </w:r>
      <w:r w:rsidR="006F53B8" w:rsidRPr="00155AB0">
        <w:rPr>
          <w:rFonts w:ascii="Arial" w:hAnsi="Arial" w:cs="Arial"/>
          <w:b w:val="0"/>
          <w:color w:val="auto"/>
          <w:sz w:val="24"/>
          <w:szCs w:val="24"/>
          <w:u w:val="single"/>
        </w:rPr>
        <w:t>Psychological/Emotional Signs</w:t>
      </w:r>
      <w:bookmarkEnd w:id="22"/>
    </w:p>
    <w:p w14:paraId="51DAD4DE"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Isolation</w:t>
      </w:r>
    </w:p>
    <w:p w14:paraId="53252748"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Unkempt, unwashed, body odour</w:t>
      </w:r>
    </w:p>
    <w:p w14:paraId="5360DECE"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Over meticulous with personal care/hygiene</w:t>
      </w:r>
    </w:p>
    <w:p w14:paraId="46506305"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Inappropriately dressed</w:t>
      </w:r>
    </w:p>
    <w:p w14:paraId="14F39D06"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Withdrawn, agitated, anxious not wanting to be touched</w:t>
      </w:r>
    </w:p>
    <w:p w14:paraId="60DB995D"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Change in appetite</w:t>
      </w:r>
    </w:p>
    <w:p w14:paraId="639768BD"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Insomnia, or need for excessive sleep</w:t>
      </w:r>
    </w:p>
    <w:p w14:paraId="429A0057"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Tearfulness</w:t>
      </w:r>
    </w:p>
    <w:p w14:paraId="290BCFBD"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Unexplained paranoia, or excessive fears</w:t>
      </w:r>
    </w:p>
    <w:p w14:paraId="452D6019"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Low self esteem</w:t>
      </w:r>
    </w:p>
    <w:p w14:paraId="78CC8222" w14:textId="77777777" w:rsidR="006F53B8" w:rsidRPr="00155AB0" w:rsidRDefault="006F53B8" w:rsidP="006F53B8">
      <w:pPr>
        <w:pStyle w:val="ListParagraph"/>
        <w:numPr>
          <w:ilvl w:val="0"/>
          <w:numId w:val="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Confusion</w:t>
      </w:r>
    </w:p>
    <w:p w14:paraId="58A9577F" w14:textId="77777777" w:rsidR="006F53B8" w:rsidRPr="00155AB0" w:rsidRDefault="006F53B8" w:rsidP="006F53B8">
      <w:pPr>
        <w:autoSpaceDE w:val="0"/>
        <w:autoSpaceDN w:val="0"/>
        <w:adjustRightInd w:val="0"/>
        <w:spacing w:after="0" w:line="240" w:lineRule="auto"/>
        <w:rPr>
          <w:rFonts w:ascii="Arial" w:hAnsi="Arial" w:cs="Arial"/>
          <w:b/>
          <w:bCs/>
          <w:color w:val="000000"/>
          <w:sz w:val="24"/>
          <w:szCs w:val="24"/>
        </w:rPr>
      </w:pPr>
    </w:p>
    <w:p w14:paraId="738E9ACB" w14:textId="77777777" w:rsidR="006F53B8" w:rsidRPr="00155AB0" w:rsidRDefault="006F53B8" w:rsidP="001E3B94">
      <w:pPr>
        <w:pStyle w:val="Heading2"/>
        <w:rPr>
          <w:rFonts w:ascii="Arial" w:hAnsi="Arial" w:cs="Arial"/>
          <w:color w:val="auto"/>
          <w:sz w:val="24"/>
          <w:szCs w:val="24"/>
        </w:rPr>
      </w:pPr>
      <w:bookmarkStart w:id="23" w:name="_Toc494265791"/>
      <w:r w:rsidRPr="00155AB0">
        <w:rPr>
          <w:rFonts w:ascii="Arial" w:hAnsi="Arial" w:cs="Arial"/>
          <w:b w:val="0"/>
          <w:color w:val="auto"/>
          <w:sz w:val="24"/>
          <w:szCs w:val="24"/>
        </w:rPr>
        <w:t>5.5</w:t>
      </w:r>
      <w:r w:rsidRPr="00155AB0">
        <w:rPr>
          <w:rFonts w:ascii="Arial" w:hAnsi="Arial" w:cs="Arial"/>
          <w:color w:val="auto"/>
          <w:sz w:val="24"/>
          <w:szCs w:val="24"/>
        </w:rPr>
        <w:tab/>
      </w:r>
      <w:r w:rsidRPr="00155AB0">
        <w:rPr>
          <w:rFonts w:ascii="Arial" w:hAnsi="Arial" w:cs="Arial"/>
          <w:b w:val="0"/>
          <w:color w:val="auto"/>
          <w:sz w:val="24"/>
          <w:szCs w:val="24"/>
          <w:u w:val="single"/>
        </w:rPr>
        <w:t>Financial or Material Signs</w:t>
      </w:r>
      <w:bookmarkEnd w:id="23"/>
    </w:p>
    <w:p w14:paraId="40D56105" w14:textId="77777777" w:rsidR="006F53B8" w:rsidRPr="00155AB0" w:rsidRDefault="006F53B8" w:rsidP="006F53B8">
      <w:pPr>
        <w:pStyle w:val="ListParagraph"/>
        <w:numPr>
          <w:ilvl w:val="0"/>
          <w:numId w:val="2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Unexplained or sudden inability to pay bills</w:t>
      </w:r>
    </w:p>
    <w:p w14:paraId="54F7DFA5" w14:textId="77777777" w:rsidR="006F53B8" w:rsidRPr="00155AB0" w:rsidRDefault="006F53B8" w:rsidP="006F53B8">
      <w:pPr>
        <w:pStyle w:val="ListParagraph"/>
        <w:numPr>
          <w:ilvl w:val="0"/>
          <w:numId w:val="2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Unexplained or sudden withdrawal of money from accounts</w:t>
      </w:r>
    </w:p>
    <w:p w14:paraId="444BAD2F" w14:textId="77777777" w:rsidR="006F53B8" w:rsidRPr="00155AB0" w:rsidRDefault="006F53B8" w:rsidP="006F53B8">
      <w:pPr>
        <w:pStyle w:val="ListParagraph"/>
        <w:numPr>
          <w:ilvl w:val="0"/>
          <w:numId w:val="2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Disparity between assets and satisfactory living conditions</w:t>
      </w:r>
    </w:p>
    <w:p w14:paraId="263FC1A9" w14:textId="77777777" w:rsidR="006F53B8" w:rsidRPr="00155AB0" w:rsidRDefault="006F53B8" w:rsidP="006F53B8">
      <w:pPr>
        <w:pStyle w:val="ListParagraph"/>
        <w:numPr>
          <w:ilvl w:val="0"/>
          <w:numId w:val="22"/>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 xml:space="preserve">Extraordinary interest by family members and other </w:t>
      </w:r>
      <w:r w:rsidR="00111A6B" w:rsidRPr="00155AB0">
        <w:rPr>
          <w:rFonts w:ascii="Arial" w:hAnsi="Arial" w:cs="Arial"/>
          <w:sz w:val="24"/>
          <w:szCs w:val="24"/>
        </w:rPr>
        <w:t xml:space="preserve">people in the </w:t>
      </w:r>
      <w:r w:rsidRPr="00155AB0">
        <w:rPr>
          <w:rFonts w:ascii="Arial" w:hAnsi="Arial" w:cs="Arial"/>
          <w:sz w:val="24"/>
          <w:szCs w:val="24"/>
        </w:rPr>
        <w:t>person</w:t>
      </w:r>
      <w:r w:rsidR="00111A6B" w:rsidRPr="00155AB0">
        <w:rPr>
          <w:rFonts w:ascii="Arial" w:hAnsi="Arial" w:cs="Arial"/>
          <w:sz w:val="24"/>
          <w:szCs w:val="24"/>
        </w:rPr>
        <w:t xml:space="preserve"> with care and support need</w:t>
      </w:r>
      <w:r w:rsidRPr="00155AB0">
        <w:rPr>
          <w:rFonts w:ascii="Arial" w:hAnsi="Arial" w:cs="Arial"/>
          <w:sz w:val="24"/>
          <w:szCs w:val="24"/>
        </w:rPr>
        <w:t>’s assets</w:t>
      </w:r>
    </w:p>
    <w:p w14:paraId="76F54536" w14:textId="77777777" w:rsidR="006F53B8" w:rsidRPr="00155AB0" w:rsidRDefault="006F53B8" w:rsidP="006F53B8">
      <w:pPr>
        <w:pStyle w:val="ListParagraph"/>
        <w:autoSpaceDE w:val="0"/>
        <w:autoSpaceDN w:val="0"/>
        <w:adjustRightInd w:val="0"/>
        <w:spacing w:after="0" w:line="240" w:lineRule="auto"/>
        <w:ind w:left="1276" w:hanging="567"/>
        <w:rPr>
          <w:rFonts w:ascii="Arial" w:hAnsi="Arial" w:cs="Arial"/>
          <w:sz w:val="24"/>
          <w:szCs w:val="24"/>
        </w:rPr>
      </w:pPr>
    </w:p>
    <w:p w14:paraId="3A6D1A22" w14:textId="77777777" w:rsidR="006F53B8" w:rsidRPr="00155AB0" w:rsidRDefault="006F53B8" w:rsidP="001E3B94">
      <w:pPr>
        <w:pStyle w:val="Heading2"/>
        <w:rPr>
          <w:rFonts w:ascii="Arial" w:hAnsi="Arial" w:cs="Arial"/>
          <w:color w:val="auto"/>
          <w:sz w:val="24"/>
          <w:szCs w:val="24"/>
        </w:rPr>
      </w:pPr>
      <w:bookmarkStart w:id="24" w:name="_Toc494265792"/>
      <w:r w:rsidRPr="00155AB0">
        <w:rPr>
          <w:rFonts w:ascii="Arial" w:hAnsi="Arial" w:cs="Arial"/>
          <w:b w:val="0"/>
          <w:color w:val="auto"/>
          <w:sz w:val="24"/>
          <w:szCs w:val="24"/>
        </w:rPr>
        <w:t>5.6</w:t>
      </w:r>
      <w:r w:rsidRPr="00155AB0">
        <w:rPr>
          <w:rFonts w:ascii="Arial" w:hAnsi="Arial" w:cs="Arial"/>
          <w:color w:val="auto"/>
          <w:sz w:val="24"/>
          <w:szCs w:val="24"/>
        </w:rPr>
        <w:t xml:space="preserve"> </w:t>
      </w:r>
      <w:r w:rsidRPr="00155AB0">
        <w:rPr>
          <w:rFonts w:ascii="Arial" w:hAnsi="Arial" w:cs="Arial"/>
          <w:b w:val="0"/>
          <w:color w:val="auto"/>
          <w:sz w:val="24"/>
          <w:szCs w:val="24"/>
        </w:rPr>
        <w:tab/>
      </w:r>
      <w:r w:rsidRPr="00155AB0">
        <w:rPr>
          <w:rFonts w:ascii="Arial" w:hAnsi="Arial" w:cs="Arial"/>
          <w:b w:val="0"/>
          <w:color w:val="auto"/>
          <w:sz w:val="24"/>
          <w:szCs w:val="24"/>
          <w:u w:val="single"/>
        </w:rPr>
        <w:t>Discriminatory Signs</w:t>
      </w:r>
      <w:bookmarkEnd w:id="24"/>
    </w:p>
    <w:p w14:paraId="06906B63" w14:textId="77777777" w:rsidR="006F53B8" w:rsidRPr="00155AB0" w:rsidRDefault="006F53B8" w:rsidP="006F53B8">
      <w:pPr>
        <w:pStyle w:val="ListParagraph"/>
        <w:numPr>
          <w:ilvl w:val="0"/>
          <w:numId w:val="4"/>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Lack of respect shown to an individual</w:t>
      </w:r>
    </w:p>
    <w:p w14:paraId="6D74710E" w14:textId="77777777" w:rsidR="006F53B8" w:rsidRPr="00155AB0" w:rsidRDefault="006F53B8" w:rsidP="006F53B8">
      <w:pPr>
        <w:pStyle w:val="ListParagraph"/>
        <w:numPr>
          <w:ilvl w:val="0"/>
          <w:numId w:val="4"/>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Signs of substandard service offered to an individual</w:t>
      </w:r>
    </w:p>
    <w:p w14:paraId="272219DA" w14:textId="250669F6" w:rsidR="006F53B8" w:rsidRPr="00155AB0" w:rsidRDefault="006F53B8" w:rsidP="006F53B8">
      <w:pPr>
        <w:pStyle w:val="ListParagraph"/>
        <w:numPr>
          <w:ilvl w:val="0"/>
          <w:numId w:val="4"/>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Exclusion from rights afforded to others e.g. medical appointments, education,</w:t>
      </w:r>
      <w:r w:rsidR="00883088">
        <w:rPr>
          <w:rFonts w:ascii="Arial" w:hAnsi="Arial" w:cs="Arial"/>
          <w:sz w:val="24"/>
          <w:szCs w:val="24"/>
        </w:rPr>
        <w:t xml:space="preserve"> </w:t>
      </w:r>
      <w:r w:rsidRPr="00155AB0">
        <w:rPr>
          <w:rFonts w:ascii="Arial" w:hAnsi="Arial" w:cs="Arial"/>
          <w:sz w:val="24"/>
          <w:szCs w:val="24"/>
        </w:rPr>
        <w:t>criminal justice</w:t>
      </w:r>
    </w:p>
    <w:p w14:paraId="62468C19" w14:textId="77777777" w:rsidR="006F53B8" w:rsidRPr="00155AB0" w:rsidRDefault="006F53B8" w:rsidP="006F53B8">
      <w:pPr>
        <w:pStyle w:val="ListParagraph"/>
        <w:autoSpaceDE w:val="0"/>
        <w:autoSpaceDN w:val="0"/>
        <w:adjustRightInd w:val="0"/>
        <w:spacing w:after="0" w:line="240" w:lineRule="auto"/>
        <w:ind w:left="1276"/>
        <w:rPr>
          <w:rFonts w:ascii="Arial" w:hAnsi="Arial" w:cs="Arial"/>
          <w:sz w:val="24"/>
          <w:szCs w:val="24"/>
        </w:rPr>
      </w:pPr>
    </w:p>
    <w:p w14:paraId="477974FF" w14:textId="77777777" w:rsidR="006F53B8" w:rsidRPr="00155AB0" w:rsidRDefault="006F53B8" w:rsidP="001E3B94">
      <w:pPr>
        <w:pStyle w:val="Heading2"/>
        <w:rPr>
          <w:rFonts w:ascii="Arial" w:hAnsi="Arial" w:cs="Arial"/>
          <w:color w:val="auto"/>
          <w:sz w:val="24"/>
          <w:szCs w:val="24"/>
        </w:rPr>
      </w:pPr>
      <w:bookmarkStart w:id="25" w:name="_Toc494265793"/>
      <w:r w:rsidRPr="00155AB0">
        <w:rPr>
          <w:rFonts w:ascii="Arial" w:hAnsi="Arial" w:cs="Arial"/>
          <w:b w:val="0"/>
          <w:color w:val="auto"/>
          <w:sz w:val="24"/>
          <w:szCs w:val="24"/>
        </w:rPr>
        <w:t>5.7</w:t>
      </w:r>
      <w:r w:rsidRPr="00155AB0">
        <w:rPr>
          <w:rFonts w:ascii="Arial" w:hAnsi="Arial" w:cs="Arial"/>
          <w:color w:val="auto"/>
          <w:sz w:val="24"/>
          <w:szCs w:val="24"/>
        </w:rPr>
        <w:t xml:space="preserve"> </w:t>
      </w:r>
      <w:r w:rsidRPr="00155AB0">
        <w:rPr>
          <w:rFonts w:ascii="Arial" w:hAnsi="Arial" w:cs="Arial"/>
          <w:color w:val="auto"/>
          <w:sz w:val="24"/>
          <w:szCs w:val="24"/>
        </w:rPr>
        <w:tab/>
      </w:r>
      <w:r w:rsidRPr="00155AB0">
        <w:rPr>
          <w:rFonts w:ascii="Arial" w:hAnsi="Arial" w:cs="Arial"/>
          <w:b w:val="0"/>
          <w:color w:val="auto"/>
          <w:sz w:val="24"/>
          <w:szCs w:val="24"/>
          <w:u w:val="single"/>
        </w:rPr>
        <w:t>Other Signs of Abuse</w:t>
      </w:r>
      <w:bookmarkEnd w:id="25"/>
    </w:p>
    <w:p w14:paraId="198A3348"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Inappropriate use of restraints</w:t>
      </w:r>
    </w:p>
    <w:p w14:paraId="65DE000F"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Sensory deprivation e.g. spectacles or hearing aid</w:t>
      </w:r>
    </w:p>
    <w:p w14:paraId="10B5346A"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Denial of visitors or phone calls</w:t>
      </w:r>
    </w:p>
    <w:p w14:paraId="12A88EBE"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Failure to ensure privacy or personal dignity</w:t>
      </w:r>
    </w:p>
    <w:p w14:paraId="6778C665"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Lack of flexibility of choice e.g. bedtimes, choice of food</w:t>
      </w:r>
    </w:p>
    <w:p w14:paraId="1F5FF373"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Restricted access to toilet or bathing facilities</w:t>
      </w:r>
    </w:p>
    <w:p w14:paraId="3F0B45B0" w14:textId="77777777" w:rsidR="006F53B8" w:rsidRPr="00155AB0" w:rsidRDefault="006F53B8" w:rsidP="006F53B8">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Lack of personal clothing or possessions</w:t>
      </w:r>
    </w:p>
    <w:p w14:paraId="2E7D52A5" w14:textId="77777777" w:rsidR="006F53B8" w:rsidRPr="00155AB0" w:rsidRDefault="006F53B8" w:rsidP="001E3B94">
      <w:pPr>
        <w:pStyle w:val="ListParagraph"/>
        <w:numPr>
          <w:ilvl w:val="0"/>
          <w:numId w:val="23"/>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Controlling relationships between care staff and service users</w:t>
      </w:r>
    </w:p>
    <w:p w14:paraId="18D85863" w14:textId="77777777" w:rsidR="006F53B8" w:rsidRDefault="006F53B8" w:rsidP="001E3B94">
      <w:pPr>
        <w:pStyle w:val="Heading1"/>
        <w:rPr>
          <w:rFonts w:ascii="Arial" w:hAnsi="Arial" w:cs="Arial"/>
          <w:color w:val="auto"/>
          <w:sz w:val="24"/>
          <w:szCs w:val="24"/>
        </w:rPr>
      </w:pPr>
      <w:bookmarkStart w:id="26" w:name="_Toc494265794"/>
      <w:r w:rsidRPr="00155AB0">
        <w:rPr>
          <w:rFonts w:ascii="Arial" w:hAnsi="Arial" w:cs="Arial"/>
          <w:color w:val="auto"/>
          <w:sz w:val="24"/>
          <w:szCs w:val="24"/>
        </w:rPr>
        <w:t>6.0</w:t>
      </w:r>
      <w:r w:rsidRPr="00155AB0">
        <w:rPr>
          <w:rFonts w:ascii="Arial" w:hAnsi="Arial" w:cs="Arial"/>
          <w:color w:val="auto"/>
          <w:sz w:val="24"/>
          <w:szCs w:val="24"/>
        </w:rPr>
        <w:tab/>
        <w:t>People Who Might Abuse</w:t>
      </w:r>
      <w:bookmarkEnd w:id="26"/>
    </w:p>
    <w:p w14:paraId="3EC39CA4" w14:textId="77777777" w:rsidR="001D6BD3" w:rsidRPr="001D6BD3" w:rsidRDefault="001D6BD3" w:rsidP="001D6BD3"/>
    <w:p w14:paraId="715D0EC6" w14:textId="77777777" w:rsidR="006F53B8" w:rsidRPr="00F1771B" w:rsidRDefault="006F53B8" w:rsidP="006F53B8">
      <w:p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Abuse can happen anywhere and can be carried out by anyone, e.g.;</w:t>
      </w:r>
    </w:p>
    <w:p w14:paraId="1A0CC1E9" w14:textId="77777777" w:rsidR="006F53B8" w:rsidRPr="00F1771B" w:rsidRDefault="006F53B8" w:rsidP="006F53B8">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Informal carer’s, family, friends, neighbours</w:t>
      </w:r>
    </w:p>
    <w:p w14:paraId="7677C469" w14:textId="77777777" w:rsidR="006F53B8" w:rsidRPr="00F1771B" w:rsidRDefault="00CF3CD2" w:rsidP="006F53B8">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 xml:space="preserve">Social Care workers and </w:t>
      </w:r>
      <w:r w:rsidR="006F53B8" w:rsidRPr="00F1771B">
        <w:rPr>
          <w:rFonts w:ascii="Arial" w:hAnsi="Arial" w:cs="Arial"/>
          <w:sz w:val="24"/>
          <w:szCs w:val="24"/>
        </w:rPr>
        <w:t>volunteers</w:t>
      </w:r>
    </w:p>
    <w:p w14:paraId="6BB6D5E5" w14:textId="77777777" w:rsidR="00CF3CD2" w:rsidRPr="00F1771B" w:rsidRDefault="00CF3CD2" w:rsidP="006F53B8">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Health Care professionals</w:t>
      </w:r>
    </w:p>
    <w:p w14:paraId="6038A5CE" w14:textId="77777777" w:rsidR="00CF3CD2" w:rsidRPr="00F1771B" w:rsidRDefault="00CF3CD2" w:rsidP="006F53B8">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Hairdressers, Gardeners, Maintenance Contractors</w:t>
      </w:r>
    </w:p>
    <w:p w14:paraId="783DB429" w14:textId="77777777" w:rsidR="006F53B8" w:rsidRPr="00F1771B" w:rsidRDefault="006F53B8" w:rsidP="006F53B8">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Other service users</w:t>
      </w:r>
    </w:p>
    <w:p w14:paraId="72359169" w14:textId="77777777" w:rsidR="006F53B8" w:rsidRPr="00F1771B" w:rsidRDefault="006F53B8" w:rsidP="001E3B94">
      <w:pPr>
        <w:pStyle w:val="ListParagraph"/>
        <w:numPr>
          <w:ilvl w:val="0"/>
          <w:numId w:val="5"/>
        </w:numPr>
        <w:autoSpaceDE w:val="0"/>
        <w:autoSpaceDN w:val="0"/>
        <w:adjustRightInd w:val="0"/>
        <w:spacing w:after="0" w:line="240" w:lineRule="auto"/>
        <w:ind w:left="1276" w:hanging="567"/>
        <w:rPr>
          <w:rFonts w:ascii="Arial" w:hAnsi="Arial" w:cs="Arial"/>
          <w:sz w:val="24"/>
          <w:szCs w:val="24"/>
        </w:rPr>
      </w:pPr>
      <w:r w:rsidRPr="00F1771B">
        <w:rPr>
          <w:rFonts w:ascii="Arial" w:hAnsi="Arial" w:cs="Arial"/>
          <w:sz w:val="24"/>
          <w:szCs w:val="24"/>
        </w:rPr>
        <w:t>Strangers</w:t>
      </w:r>
    </w:p>
    <w:p w14:paraId="0C18678D" w14:textId="77777777" w:rsidR="006F53B8" w:rsidRDefault="006F53B8" w:rsidP="001E3B94">
      <w:pPr>
        <w:pStyle w:val="Heading1"/>
        <w:rPr>
          <w:rFonts w:ascii="Arial" w:hAnsi="Arial" w:cs="Arial"/>
          <w:color w:val="auto"/>
          <w:sz w:val="24"/>
          <w:szCs w:val="24"/>
        </w:rPr>
      </w:pPr>
      <w:bookmarkStart w:id="27" w:name="_Toc494265795"/>
      <w:r w:rsidRPr="00155AB0">
        <w:rPr>
          <w:rFonts w:ascii="Arial" w:hAnsi="Arial" w:cs="Arial"/>
          <w:color w:val="auto"/>
          <w:sz w:val="24"/>
          <w:szCs w:val="24"/>
        </w:rPr>
        <w:t>7.0</w:t>
      </w:r>
      <w:r w:rsidRPr="00155AB0">
        <w:rPr>
          <w:rFonts w:ascii="Arial" w:hAnsi="Arial" w:cs="Arial"/>
          <w:color w:val="auto"/>
          <w:sz w:val="24"/>
          <w:szCs w:val="24"/>
        </w:rPr>
        <w:tab/>
        <w:t>Action</w:t>
      </w:r>
      <w:bookmarkEnd w:id="27"/>
    </w:p>
    <w:p w14:paraId="1F49502F" w14:textId="77777777" w:rsidR="001D6BD3" w:rsidRPr="001D6BD3" w:rsidRDefault="001D6BD3" w:rsidP="001D6BD3"/>
    <w:p w14:paraId="5A95EB3F" w14:textId="77777777" w:rsidR="006F53B8" w:rsidRPr="00155AB0" w:rsidRDefault="006F53B8" w:rsidP="00F1771B">
      <w:pPr>
        <w:pStyle w:val="ListParagraph"/>
        <w:numPr>
          <w:ilvl w:val="0"/>
          <w:numId w:val="24"/>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 xml:space="preserve">All allegations or suspicions are to be treated seriously. No abuse is acceptable and some abuse is a criminal offence and must be reported to the Police as soon as possible. </w:t>
      </w:r>
    </w:p>
    <w:p w14:paraId="446EB75D" w14:textId="77777777" w:rsidR="006F53B8" w:rsidRPr="00155AB0" w:rsidRDefault="006F53B8" w:rsidP="00F1771B">
      <w:pPr>
        <w:pStyle w:val="ListParagraph"/>
        <w:numPr>
          <w:ilvl w:val="0"/>
          <w:numId w:val="24"/>
        </w:numPr>
        <w:autoSpaceDE w:val="0"/>
        <w:autoSpaceDN w:val="0"/>
        <w:adjustRightInd w:val="0"/>
        <w:spacing w:after="0" w:line="240" w:lineRule="auto"/>
        <w:ind w:left="1276" w:hanging="567"/>
        <w:rPr>
          <w:rFonts w:ascii="Arial" w:hAnsi="Arial" w:cs="Arial"/>
          <w:sz w:val="24"/>
          <w:szCs w:val="24"/>
        </w:rPr>
      </w:pPr>
      <w:r w:rsidRPr="00155AB0">
        <w:rPr>
          <w:rFonts w:ascii="Arial" w:hAnsi="Arial" w:cs="Arial"/>
          <w:sz w:val="24"/>
          <w:szCs w:val="24"/>
        </w:rPr>
        <w:t>All employees and volunteers of AfFC must follow the policies and procedures and follow the reporting flow-chart as set out in Appendix 1.</w:t>
      </w:r>
    </w:p>
    <w:p w14:paraId="667D3EB4" w14:textId="77777777" w:rsidR="007C56EB" w:rsidRPr="006A62E1" w:rsidRDefault="006F53B8" w:rsidP="00F1771B">
      <w:pPr>
        <w:pStyle w:val="ListParagraph"/>
        <w:numPr>
          <w:ilvl w:val="0"/>
          <w:numId w:val="24"/>
        </w:numPr>
        <w:ind w:left="1276" w:hanging="567"/>
        <w:rPr>
          <w:rFonts w:ascii="Arial" w:hAnsi="Arial" w:cs="Arial"/>
          <w:sz w:val="24"/>
          <w:szCs w:val="24"/>
        </w:rPr>
      </w:pPr>
      <w:r w:rsidRPr="00155AB0">
        <w:rPr>
          <w:rFonts w:ascii="Arial" w:hAnsi="Arial" w:cs="Arial"/>
          <w:sz w:val="24"/>
          <w:szCs w:val="24"/>
        </w:rPr>
        <w:t>We should always remember, however, that an alert is not substantiated until it has been investigated by Essex County Council.</w:t>
      </w:r>
    </w:p>
    <w:p w14:paraId="6DDB6A03" w14:textId="551CE03E" w:rsidR="003E3EFB" w:rsidRDefault="009A087B" w:rsidP="00F1771B">
      <w:pPr>
        <w:pStyle w:val="Heading1"/>
        <w:numPr>
          <w:ilvl w:val="0"/>
          <w:numId w:val="36"/>
        </w:numPr>
        <w:rPr>
          <w:rFonts w:ascii="Arial" w:hAnsi="Arial" w:cs="Arial"/>
          <w:color w:val="auto"/>
          <w:sz w:val="24"/>
          <w:szCs w:val="24"/>
        </w:rPr>
      </w:pPr>
      <w:r>
        <w:rPr>
          <w:rFonts w:ascii="Arial" w:hAnsi="Arial" w:cs="Arial"/>
          <w:color w:val="auto"/>
          <w:sz w:val="24"/>
          <w:szCs w:val="24"/>
        </w:rPr>
        <w:t xml:space="preserve"> </w:t>
      </w:r>
      <w:bookmarkStart w:id="28" w:name="_Toc494265796"/>
      <w:r w:rsidR="003E3EFB" w:rsidRPr="00A967B4">
        <w:rPr>
          <w:rFonts w:ascii="Arial" w:hAnsi="Arial" w:cs="Arial"/>
          <w:color w:val="auto"/>
          <w:sz w:val="24"/>
          <w:szCs w:val="24"/>
        </w:rPr>
        <w:t xml:space="preserve">Mental Capacity </w:t>
      </w:r>
      <w:r w:rsidR="0087680F">
        <w:rPr>
          <w:rFonts w:ascii="Arial" w:hAnsi="Arial" w:cs="Arial"/>
          <w:color w:val="auto"/>
          <w:sz w:val="24"/>
          <w:szCs w:val="24"/>
        </w:rPr>
        <w:t xml:space="preserve">Amendment </w:t>
      </w:r>
      <w:r w:rsidR="003E3EFB" w:rsidRPr="00A967B4">
        <w:rPr>
          <w:rFonts w:ascii="Arial" w:hAnsi="Arial" w:cs="Arial"/>
          <w:color w:val="auto"/>
          <w:sz w:val="24"/>
          <w:szCs w:val="24"/>
        </w:rPr>
        <w:t>Act (20</w:t>
      </w:r>
      <w:r w:rsidR="0087680F">
        <w:rPr>
          <w:rFonts w:ascii="Arial" w:hAnsi="Arial" w:cs="Arial"/>
          <w:color w:val="auto"/>
          <w:sz w:val="24"/>
          <w:szCs w:val="24"/>
        </w:rPr>
        <w:t>19</w:t>
      </w:r>
      <w:r w:rsidR="003E3EFB" w:rsidRPr="00A967B4">
        <w:rPr>
          <w:rFonts w:ascii="Arial" w:hAnsi="Arial" w:cs="Arial"/>
          <w:color w:val="auto"/>
          <w:sz w:val="24"/>
          <w:szCs w:val="24"/>
        </w:rPr>
        <w:t>) and Deprivation of Liberty Safeguards (20</w:t>
      </w:r>
      <w:r w:rsidR="00414EDE">
        <w:rPr>
          <w:rFonts w:ascii="Arial" w:hAnsi="Arial" w:cs="Arial"/>
          <w:color w:val="auto"/>
          <w:sz w:val="24"/>
          <w:szCs w:val="24"/>
        </w:rPr>
        <w:t>1</w:t>
      </w:r>
      <w:r w:rsidR="009879F9">
        <w:rPr>
          <w:rFonts w:ascii="Arial" w:hAnsi="Arial" w:cs="Arial"/>
          <w:color w:val="auto"/>
          <w:sz w:val="24"/>
          <w:szCs w:val="24"/>
        </w:rPr>
        <w:t>9</w:t>
      </w:r>
      <w:r w:rsidR="003E3EFB" w:rsidRPr="00A967B4">
        <w:rPr>
          <w:rFonts w:ascii="Arial" w:hAnsi="Arial" w:cs="Arial"/>
          <w:color w:val="auto"/>
          <w:sz w:val="24"/>
          <w:szCs w:val="24"/>
        </w:rPr>
        <w:t>)</w:t>
      </w:r>
      <w:bookmarkEnd w:id="28"/>
    </w:p>
    <w:p w14:paraId="157EE124" w14:textId="77777777" w:rsidR="001D6BD3" w:rsidRPr="001D6BD3" w:rsidRDefault="001D6BD3" w:rsidP="001D6BD3"/>
    <w:p w14:paraId="3F8FD2DB" w14:textId="77777777" w:rsidR="00F1771B" w:rsidRDefault="003E3EFB" w:rsidP="00F1771B">
      <w:pPr>
        <w:pStyle w:val="ListParagraph"/>
        <w:numPr>
          <w:ilvl w:val="0"/>
          <w:numId w:val="35"/>
        </w:numPr>
        <w:spacing w:after="0" w:line="240" w:lineRule="auto"/>
        <w:rPr>
          <w:rFonts w:ascii="Arial" w:hAnsi="Arial" w:cs="Arial"/>
          <w:sz w:val="24"/>
          <w:szCs w:val="24"/>
        </w:rPr>
      </w:pPr>
      <w:r w:rsidRPr="00F1771B">
        <w:rPr>
          <w:rFonts w:ascii="Arial" w:hAnsi="Arial" w:cs="Arial"/>
          <w:sz w:val="24"/>
          <w:szCs w:val="24"/>
        </w:rPr>
        <w:t xml:space="preserve">The Mental Capacity Act (2005) provides </w:t>
      </w:r>
      <w:r w:rsidR="000F071D" w:rsidRPr="00F1771B">
        <w:rPr>
          <w:rFonts w:ascii="Arial" w:hAnsi="Arial" w:cs="Arial"/>
          <w:sz w:val="24"/>
          <w:szCs w:val="24"/>
        </w:rPr>
        <w:t>the</w:t>
      </w:r>
      <w:r w:rsidRPr="00F1771B">
        <w:rPr>
          <w:rFonts w:ascii="Arial" w:hAnsi="Arial" w:cs="Arial"/>
          <w:sz w:val="24"/>
          <w:szCs w:val="24"/>
        </w:rPr>
        <w:t xml:space="preserve"> legal framework for acting and making decisions on behalf of individuals who lack the mental capacity to make particular decisions for themselves. Anyone working with or caring for an adult who may lack capacity must comply with the Mental Capacity Act (2005) when making decisions for that person. </w:t>
      </w:r>
    </w:p>
    <w:p w14:paraId="0B98FEEB" w14:textId="77777777" w:rsidR="003E3EFB" w:rsidRPr="00F1771B" w:rsidRDefault="003E3EFB" w:rsidP="00F1771B">
      <w:pPr>
        <w:pStyle w:val="ListParagraph"/>
        <w:numPr>
          <w:ilvl w:val="0"/>
          <w:numId w:val="35"/>
        </w:numPr>
        <w:spacing w:after="0" w:line="240" w:lineRule="auto"/>
        <w:rPr>
          <w:rFonts w:ascii="Arial" w:hAnsi="Arial" w:cs="Arial"/>
          <w:sz w:val="24"/>
          <w:szCs w:val="24"/>
        </w:rPr>
      </w:pPr>
      <w:r w:rsidRPr="00F1771B">
        <w:rPr>
          <w:rFonts w:ascii="Arial" w:hAnsi="Arial" w:cs="Arial"/>
          <w:sz w:val="24"/>
          <w:szCs w:val="24"/>
        </w:rPr>
        <w:t xml:space="preserve">The Deprivation of Liberty Safeguards were inserted into the Mental Capacity Act (2005) via the new Mental Health Act (2007).  The safeguards are designed to prevent unlawful deprivations of liberty and to provide safeguards for those whose </w:t>
      </w:r>
      <w:r w:rsidR="00CF3CD2" w:rsidRPr="00F1771B">
        <w:rPr>
          <w:rFonts w:ascii="Arial" w:hAnsi="Arial" w:cs="Arial"/>
          <w:sz w:val="24"/>
          <w:szCs w:val="24"/>
        </w:rPr>
        <w:t>freedoms are restricted or controlled</w:t>
      </w:r>
      <w:r w:rsidRPr="00F1771B">
        <w:rPr>
          <w:rFonts w:ascii="Arial" w:hAnsi="Arial" w:cs="Arial"/>
          <w:sz w:val="24"/>
          <w:szCs w:val="24"/>
        </w:rPr>
        <w:t xml:space="preserve"> to prevent them from coming to significant harm</w:t>
      </w:r>
      <w:r w:rsidR="00CF3CD2" w:rsidRPr="00F1771B">
        <w:rPr>
          <w:rFonts w:ascii="Arial" w:hAnsi="Arial" w:cs="Arial"/>
          <w:sz w:val="24"/>
          <w:szCs w:val="24"/>
        </w:rPr>
        <w:t>,</w:t>
      </w:r>
      <w:r w:rsidRPr="00F1771B">
        <w:rPr>
          <w:rFonts w:ascii="Arial" w:hAnsi="Arial" w:cs="Arial"/>
          <w:sz w:val="24"/>
          <w:szCs w:val="24"/>
        </w:rPr>
        <w:t xml:space="preserve"> and to ensure all decisions made on their behalf are in their best interests. </w:t>
      </w:r>
    </w:p>
    <w:p w14:paraId="07782B4E" w14:textId="7FA69FAC" w:rsidR="00F50784" w:rsidRPr="00F1771B" w:rsidRDefault="001D6BD3" w:rsidP="00F1771B">
      <w:pPr>
        <w:pStyle w:val="ListParagraph"/>
        <w:numPr>
          <w:ilvl w:val="0"/>
          <w:numId w:val="35"/>
        </w:numPr>
        <w:spacing w:after="0" w:line="240" w:lineRule="auto"/>
        <w:rPr>
          <w:rFonts w:ascii="Arial" w:hAnsi="Arial" w:cs="Arial"/>
          <w:sz w:val="24"/>
          <w:szCs w:val="24"/>
        </w:rPr>
      </w:pPr>
      <w:r w:rsidRPr="00F1771B">
        <w:rPr>
          <w:rFonts w:ascii="Arial" w:hAnsi="Arial" w:cs="Arial"/>
          <w:sz w:val="24"/>
          <w:szCs w:val="24"/>
        </w:rPr>
        <w:t>AfFC</w:t>
      </w:r>
      <w:r w:rsidR="003E3EFB" w:rsidRPr="00F1771B">
        <w:rPr>
          <w:rFonts w:ascii="Arial" w:hAnsi="Arial" w:cs="Arial"/>
          <w:sz w:val="24"/>
          <w:szCs w:val="24"/>
        </w:rPr>
        <w:t xml:space="preserve"> will comply with the Mental Capacity Act (2005) and the Deprivation of Liberty Safeguards (20</w:t>
      </w:r>
      <w:r w:rsidR="00414EDE">
        <w:rPr>
          <w:rFonts w:ascii="Arial" w:hAnsi="Arial" w:cs="Arial"/>
          <w:sz w:val="24"/>
          <w:szCs w:val="24"/>
        </w:rPr>
        <w:t>1</w:t>
      </w:r>
      <w:r w:rsidR="009879F9">
        <w:rPr>
          <w:rFonts w:ascii="Arial" w:hAnsi="Arial" w:cs="Arial"/>
          <w:sz w:val="24"/>
          <w:szCs w:val="24"/>
        </w:rPr>
        <w:t>9</w:t>
      </w:r>
      <w:r w:rsidR="003E3EFB" w:rsidRPr="00F1771B">
        <w:rPr>
          <w:rFonts w:ascii="Arial" w:hAnsi="Arial" w:cs="Arial"/>
          <w:sz w:val="24"/>
          <w:szCs w:val="24"/>
        </w:rPr>
        <w:t>)</w:t>
      </w:r>
      <w:r w:rsidR="00CF3CD2" w:rsidRPr="00F1771B">
        <w:rPr>
          <w:rFonts w:ascii="Arial" w:hAnsi="Arial" w:cs="Arial"/>
          <w:sz w:val="24"/>
          <w:szCs w:val="24"/>
        </w:rPr>
        <w:t xml:space="preserve">. The guidance in </w:t>
      </w:r>
      <w:r w:rsidR="005169B0">
        <w:rPr>
          <w:rFonts w:ascii="Arial" w:hAnsi="Arial" w:cs="Arial"/>
          <w:sz w:val="24"/>
          <w:szCs w:val="24"/>
        </w:rPr>
        <w:t xml:space="preserve">the </w:t>
      </w:r>
      <w:r w:rsidR="00CF3CD2" w:rsidRPr="00F1771B">
        <w:rPr>
          <w:rFonts w:ascii="Arial" w:hAnsi="Arial" w:cs="Arial"/>
          <w:sz w:val="24"/>
          <w:szCs w:val="24"/>
        </w:rPr>
        <w:t xml:space="preserve">Mental </w:t>
      </w:r>
      <w:r w:rsidR="00F1771B" w:rsidRPr="00F1771B">
        <w:rPr>
          <w:rFonts w:ascii="Arial" w:hAnsi="Arial" w:cs="Arial"/>
          <w:sz w:val="24"/>
          <w:szCs w:val="24"/>
        </w:rPr>
        <w:t xml:space="preserve">Capacity Act Code of Practice </w:t>
      </w:r>
      <w:r w:rsidR="00414EDE">
        <w:rPr>
          <w:rFonts w:ascii="Arial" w:hAnsi="Arial" w:cs="Arial"/>
          <w:sz w:val="24"/>
          <w:szCs w:val="24"/>
        </w:rPr>
        <w:t xml:space="preserve">2020 </w:t>
      </w:r>
      <w:r w:rsidR="00F1771B" w:rsidRPr="00F1771B">
        <w:rPr>
          <w:rFonts w:ascii="Arial" w:hAnsi="Arial" w:cs="Arial"/>
          <w:sz w:val="24"/>
          <w:szCs w:val="24"/>
        </w:rPr>
        <w:t>(Ministry of J</w:t>
      </w:r>
      <w:r w:rsidR="00CF3CD2" w:rsidRPr="00F1771B">
        <w:rPr>
          <w:rFonts w:ascii="Arial" w:hAnsi="Arial" w:cs="Arial"/>
          <w:sz w:val="24"/>
          <w:szCs w:val="24"/>
        </w:rPr>
        <w:t>ustice) will be followed.</w:t>
      </w:r>
    </w:p>
    <w:p w14:paraId="28221013" w14:textId="39440D7D" w:rsidR="00F50784" w:rsidRDefault="00F50784" w:rsidP="00A967B4">
      <w:pPr>
        <w:pStyle w:val="Heading1"/>
        <w:rPr>
          <w:rFonts w:ascii="Arial" w:hAnsi="Arial" w:cs="Arial"/>
          <w:color w:val="auto"/>
          <w:sz w:val="24"/>
          <w:szCs w:val="24"/>
        </w:rPr>
      </w:pPr>
      <w:bookmarkStart w:id="29" w:name="_Toc494265797"/>
      <w:r w:rsidRPr="00A967B4">
        <w:rPr>
          <w:rFonts w:ascii="Arial" w:hAnsi="Arial" w:cs="Arial"/>
          <w:color w:val="auto"/>
          <w:sz w:val="24"/>
          <w:szCs w:val="24"/>
        </w:rPr>
        <w:t>9.0</w:t>
      </w:r>
      <w:r w:rsidRPr="00A967B4">
        <w:rPr>
          <w:rFonts w:ascii="Arial" w:hAnsi="Arial" w:cs="Arial"/>
          <w:color w:val="auto"/>
          <w:sz w:val="24"/>
          <w:szCs w:val="24"/>
        </w:rPr>
        <w:tab/>
      </w:r>
      <w:r w:rsidR="008D02CB">
        <w:rPr>
          <w:rFonts w:ascii="Arial" w:hAnsi="Arial" w:cs="Arial"/>
          <w:color w:val="auto"/>
          <w:sz w:val="24"/>
          <w:szCs w:val="24"/>
        </w:rPr>
        <w:t>PREVENT</w:t>
      </w:r>
      <w:r w:rsidRPr="00A967B4">
        <w:rPr>
          <w:rFonts w:ascii="Arial" w:hAnsi="Arial" w:cs="Arial"/>
          <w:color w:val="auto"/>
          <w:sz w:val="24"/>
          <w:szCs w:val="24"/>
        </w:rPr>
        <w:t xml:space="preserve"> Strategy</w:t>
      </w:r>
      <w:bookmarkEnd w:id="29"/>
    </w:p>
    <w:p w14:paraId="3DCF8058" w14:textId="77777777" w:rsidR="001D6BD3" w:rsidRPr="001D6BD3" w:rsidRDefault="001D6BD3" w:rsidP="001D6BD3"/>
    <w:p w14:paraId="5C7B88D5" w14:textId="77777777" w:rsidR="00CF3CD2" w:rsidRPr="00F1771B" w:rsidRDefault="00F50784" w:rsidP="00F1771B">
      <w:pPr>
        <w:pStyle w:val="ListParagraph"/>
        <w:numPr>
          <w:ilvl w:val="0"/>
          <w:numId w:val="37"/>
        </w:numPr>
        <w:spacing w:after="0" w:line="240" w:lineRule="auto"/>
        <w:rPr>
          <w:rFonts w:ascii="Arial" w:hAnsi="Arial" w:cs="Arial"/>
          <w:sz w:val="24"/>
          <w:szCs w:val="24"/>
        </w:rPr>
      </w:pPr>
      <w:r w:rsidRPr="00F1771B">
        <w:rPr>
          <w:rFonts w:ascii="Arial" w:hAnsi="Arial" w:cs="Arial"/>
          <w:sz w:val="24"/>
          <w:szCs w:val="24"/>
        </w:rPr>
        <w:t xml:space="preserve">PREVENT is part of the Government’s counter-terrorism strategy CONTEST, which is led by the Home Office. PREVENT strategy focuses on stopping people becoming </w:t>
      </w:r>
      <w:r w:rsidR="00CF3CD2" w:rsidRPr="00F1771B">
        <w:rPr>
          <w:rFonts w:ascii="Arial" w:hAnsi="Arial" w:cs="Arial"/>
          <w:sz w:val="24"/>
          <w:szCs w:val="24"/>
        </w:rPr>
        <w:t>radicalised</w:t>
      </w:r>
      <w:r w:rsidRPr="00F1771B">
        <w:rPr>
          <w:rFonts w:ascii="Arial" w:hAnsi="Arial" w:cs="Arial"/>
          <w:sz w:val="24"/>
          <w:szCs w:val="24"/>
        </w:rPr>
        <w:t xml:space="preserve"> </w:t>
      </w:r>
      <w:r w:rsidR="00CF3CD2" w:rsidRPr="00F1771B">
        <w:rPr>
          <w:rFonts w:ascii="Arial" w:hAnsi="Arial" w:cs="Arial"/>
          <w:sz w:val="24"/>
          <w:szCs w:val="24"/>
        </w:rPr>
        <w:t xml:space="preserve">by people or organisations with extremist beliefs, </w:t>
      </w:r>
      <w:r w:rsidRPr="00F1771B">
        <w:rPr>
          <w:rFonts w:ascii="Arial" w:hAnsi="Arial" w:cs="Arial"/>
          <w:sz w:val="24"/>
          <w:szCs w:val="24"/>
        </w:rPr>
        <w:t xml:space="preserve">or supporting </w:t>
      </w:r>
      <w:r w:rsidR="00CF3CD2" w:rsidRPr="00F1771B">
        <w:rPr>
          <w:rFonts w:ascii="Arial" w:hAnsi="Arial" w:cs="Arial"/>
          <w:sz w:val="24"/>
          <w:szCs w:val="24"/>
        </w:rPr>
        <w:t xml:space="preserve">acts of </w:t>
      </w:r>
      <w:r w:rsidRPr="00F1771B">
        <w:rPr>
          <w:rFonts w:ascii="Arial" w:hAnsi="Arial" w:cs="Arial"/>
          <w:sz w:val="24"/>
          <w:szCs w:val="24"/>
        </w:rPr>
        <w:t xml:space="preserve">terrorism. </w:t>
      </w:r>
    </w:p>
    <w:p w14:paraId="0A3D3D8E" w14:textId="77777777" w:rsidR="00F50784" w:rsidRPr="00F1771B" w:rsidRDefault="00CF3CD2" w:rsidP="00F1771B">
      <w:pPr>
        <w:pStyle w:val="ListParagraph"/>
        <w:numPr>
          <w:ilvl w:val="0"/>
          <w:numId w:val="37"/>
        </w:numPr>
        <w:rPr>
          <w:rFonts w:ascii="Arial" w:hAnsi="Arial" w:cs="Arial"/>
          <w:sz w:val="24"/>
          <w:szCs w:val="24"/>
        </w:rPr>
      </w:pPr>
      <w:r w:rsidRPr="00F1771B">
        <w:rPr>
          <w:rFonts w:ascii="Arial" w:hAnsi="Arial" w:cs="Arial"/>
          <w:sz w:val="24"/>
          <w:szCs w:val="24"/>
        </w:rPr>
        <w:t xml:space="preserve">Vulnerable individuals may be </w:t>
      </w:r>
      <w:r w:rsidR="00895EE1" w:rsidRPr="00F1771B">
        <w:rPr>
          <w:rFonts w:ascii="Arial" w:hAnsi="Arial" w:cs="Arial"/>
          <w:sz w:val="24"/>
          <w:szCs w:val="24"/>
        </w:rPr>
        <w:t xml:space="preserve">specifically </w:t>
      </w:r>
      <w:r w:rsidRPr="00F1771B">
        <w:rPr>
          <w:rFonts w:ascii="Arial" w:hAnsi="Arial" w:cs="Arial"/>
          <w:sz w:val="24"/>
          <w:szCs w:val="24"/>
        </w:rPr>
        <w:t xml:space="preserve">targeted </w:t>
      </w:r>
      <w:r w:rsidR="00895EE1" w:rsidRPr="00F1771B">
        <w:rPr>
          <w:rFonts w:ascii="Arial" w:hAnsi="Arial" w:cs="Arial"/>
          <w:sz w:val="24"/>
          <w:szCs w:val="24"/>
        </w:rPr>
        <w:t>and their vulnerability</w:t>
      </w:r>
      <w:r w:rsidR="00F50784" w:rsidRPr="00F1771B">
        <w:rPr>
          <w:rFonts w:ascii="Arial" w:hAnsi="Arial" w:cs="Arial"/>
          <w:sz w:val="24"/>
          <w:szCs w:val="24"/>
        </w:rPr>
        <w:t xml:space="preserve"> exploited </w:t>
      </w:r>
      <w:r w:rsidR="00895EE1" w:rsidRPr="00F1771B">
        <w:rPr>
          <w:rFonts w:ascii="Arial" w:hAnsi="Arial" w:cs="Arial"/>
          <w:sz w:val="24"/>
          <w:szCs w:val="24"/>
        </w:rPr>
        <w:t>to incite their involvement in</w:t>
      </w:r>
      <w:r w:rsidR="00F50784" w:rsidRPr="00F1771B">
        <w:rPr>
          <w:rFonts w:ascii="Arial" w:hAnsi="Arial" w:cs="Arial"/>
          <w:sz w:val="24"/>
          <w:szCs w:val="24"/>
        </w:rPr>
        <w:t xml:space="preserve"> terrorist-related activities. </w:t>
      </w:r>
    </w:p>
    <w:p w14:paraId="6A6F32D2" w14:textId="77777777" w:rsidR="00F50784" w:rsidRPr="00F1771B" w:rsidRDefault="001D6BD3" w:rsidP="00F1771B">
      <w:pPr>
        <w:pStyle w:val="ListParagraph"/>
        <w:numPr>
          <w:ilvl w:val="0"/>
          <w:numId w:val="37"/>
        </w:numPr>
        <w:spacing w:after="0" w:line="240" w:lineRule="auto"/>
        <w:ind w:left="714" w:hanging="357"/>
        <w:rPr>
          <w:rFonts w:ascii="Arial" w:hAnsi="Arial" w:cs="Arial"/>
          <w:sz w:val="24"/>
          <w:szCs w:val="24"/>
        </w:rPr>
      </w:pPr>
      <w:r w:rsidRPr="00F1771B">
        <w:rPr>
          <w:rFonts w:ascii="Arial" w:hAnsi="Arial" w:cs="Arial"/>
          <w:sz w:val="24"/>
          <w:szCs w:val="24"/>
        </w:rPr>
        <w:t>AfFC</w:t>
      </w:r>
      <w:r w:rsidR="00F50784" w:rsidRPr="00F1771B">
        <w:rPr>
          <w:rFonts w:ascii="Arial" w:hAnsi="Arial" w:cs="Arial"/>
          <w:sz w:val="24"/>
          <w:szCs w:val="24"/>
        </w:rPr>
        <w:t xml:space="preserve"> staff </w:t>
      </w:r>
      <w:r w:rsidR="00895EE1" w:rsidRPr="00F1771B">
        <w:rPr>
          <w:rFonts w:ascii="Arial" w:hAnsi="Arial" w:cs="Arial"/>
          <w:sz w:val="24"/>
          <w:szCs w:val="24"/>
        </w:rPr>
        <w:t xml:space="preserve">and volunteers </w:t>
      </w:r>
      <w:r w:rsidR="00F50784" w:rsidRPr="00F1771B">
        <w:rPr>
          <w:rFonts w:ascii="Arial" w:hAnsi="Arial" w:cs="Arial"/>
          <w:sz w:val="24"/>
          <w:szCs w:val="24"/>
        </w:rPr>
        <w:t xml:space="preserve">will have adequate training and knowledge to safeguard vulnerable individuals who they feel may be at risk of being radicalised by extremists. </w:t>
      </w:r>
    </w:p>
    <w:p w14:paraId="46FD9202" w14:textId="77777777" w:rsidR="002A3633" w:rsidRPr="00CF2CFF" w:rsidRDefault="00895EE1" w:rsidP="00CF2CFF">
      <w:pPr>
        <w:pStyle w:val="ListParagraph"/>
        <w:numPr>
          <w:ilvl w:val="0"/>
          <w:numId w:val="37"/>
        </w:numPr>
        <w:spacing w:after="0" w:line="240" w:lineRule="auto"/>
        <w:ind w:left="714" w:hanging="357"/>
        <w:rPr>
          <w:rFonts w:ascii="Arial" w:hAnsi="Arial" w:cs="Arial"/>
          <w:sz w:val="24"/>
          <w:szCs w:val="24"/>
        </w:rPr>
      </w:pPr>
      <w:r w:rsidRPr="00F1771B">
        <w:rPr>
          <w:rFonts w:ascii="Arial" w:hAnsi="Arial" w:cs="Arial"/>
          <w:sz w:val="24"/>
          <w:szCs w:val="24"/>
        </w:rPr>
        <w:t>AfFC will ensure that appropriate systems and procedures are in place to support staff to make effective referrals to the Police and Safeguarding Adults Board with any such concerns.</w:t>
      </w:r>
    </w:p>
    <w:p w14:paraId="08D729E7" w14:textId="77777777" w:rsidR="002A3633" w:rsidRPr="00F470FB" w:rsidRDefault="00F1771B" w:rsidP="00B119E2">
      <w:pPr>
        <w:pStyle w:val="Heading1"/>
        <w:rPr>
          <w:rFonts w:ascii="Arial" w:hAnsi="Arial" w:cs="Arial"/>
          <w:b w:val="0"/>
          <w:sz w:val="24"/>
          <w:szCs w:val="24"/>
        </w:rPr>
      </w:pPr>
      <w:bookmarkStart w:id="30" w:name="_Toc494265798"/>
      <w:r w:rsidRPr="00C51213">
        <w:rPr>
          <w:rFonts w:ascii="Arial" w:hAnsi="Arial" w:cs="Arial"/>
          <w:color w:val="auto"/>
          <w:sz w:val="24"/>
          <w:szCs w:val="24"/>
        </w:rPr>
        <w:t>10.</w:t>
      </w:r>
      <w:r w:rsidRPr="00C51213">
        <w:rPr>
          <w:rFonts w:ascii="Arial" w:hAnsi="Arial" w:cs="Arial"/>
          <w:color w:val="auto"/>
          <w:sz w:val="24"/>
          <w:szCs w:val="24"/>
        </w:rPr>
        <w:tab/>
      </w:r>
      <w:r w:rsidR="00EF3F72">
        <w:rPr>
          <w:rFonts w:ascii="Arial" w:hAnsi="Arial" w:cs="Arial"/>
          <w:color w:val="auto"/>
          <w:sz w:val="24"/>
          <w:szCs w:val="24"/>
        </w:rPr>
        <w:t>Allegations of Abuse by a Staff member or V</w:t>
      </w:r>
      <w:r w:rsidR="002A3633" w:rsidRPr="00C51213">
        <w:rPr>
          <w:rFonts w:ascii="Arial" w:hAnsi="Arial" w:cs="Arial"/>
          <w:color w:val="auto"/>
          <w:sz w:val="24"/>
          <w:szCs w:val="24"/>
        </w:rPr>
        <w:t>olunteer</w:t>
      </w:r>
      <w:bookmarkEnd w:id="30"/>
    </w:p>
    <w:p w14:paraId="416F27DC" w14:textId="77777777" w:rsidR="002A3633" w:rsidRPr="00F470FB" w:rsidRDefault="002A3633" w:rsidP="002A3633">
      <w:pPr>
        <w:spacing w:after="0"/>
        <w:ind w:right="-426"/>
        <w:jc w:val="both"/>
        <w:rPr>
          <w:rFonts w:ascii="Arial" w:hAnsi="Arial" w:cs="Arial"/>
          <w:sz w:val="24"/>
          <w:szCs w:val="24"/>
        </w:rPr>
      </w:pPr>
    </w:p>
    <w:p w14:paraId="6058EB73" w14:textId="77777777" w:rsidR="002A3633" w:rsidRPr="00F470FB" w:rsidRDefault="002A3633" w:rsidP="00F470FB">
      <w:pPr>
        <w:pStyle w:val="ListParagraph"/>
        <w:numPr>
          <w:ilvl w:val="0"/>
          <w:numId w:val="39"/>
        </w:numPr>
        <w:spacing w:after="0" w:line="240" w:lineRule="auto"/>
        <w:ind w:right="-426"/>
        <w:jc w:val="both"/>
        <w:rPr>
          <w:rFonts w:ascii="Arial" w:hAnsi="Arial" w:cs="Arial"/>
          <w:sz w:val="24"/>
          <w:szCs w:val="24"/>
        </w:rPr>
      </w:pPr>
      <w:r w:rsidRPr="00F470FB">
        <w:rPr>
          <w:rFonts w:ascii="Arial" w:hAnsi="Arial" w:cs="Arial"/>
          <w:sz w:val="24"/>
          <w:szCs w:val="24"/>
        </w:rPr>
        <w:t xml:space="preserve">Staff and Volunteers should be aware that abuse is a serious matter that can lead to a criminal conviction.  </w:t>
      </w:r>
    </w:p>
    <w:p w14:paraId="4E4D9463" w14:textId="77777777" w:rsidR="002A3633" w:rsidRPr="00F470FB" w:rsidRDefault="002A3633" w:rsidP="00F470FB">
      <w:pPr>
        <w:pStyle w:val="ListParagraph"/>
        <w:numPr>
          <w:ilvl w:val="0"/>
          <w:numId w:val="39"/>
        </w:numPr>
        <w:spacing w:after="0" w:line="240" w:lineRule="auto"/>
        <w:ind w:right="-426"/>
        <w:jc w:val="both"/>
        <w:rPr>
          <w:rFonts w:ascii="Arial" w:hAnsi="Arial" w:cs="Arial"/>
          <w:sz w:val="24"/>
          <w:szCs w:val="24"/>
        </w:rPr>
      </w:pPr>
      <w:r w:rsidRPr="00F470FB">
        <w:rPr>
          <w:rFonts w:ascii="Arial" w:hAnsi="Arial" w:cs="Arial"/>
          <w:sz w:val="24"/>
          <w:szCs w:val="24"/>
        </w:rPr>
        <w:t>Where a member of staff/volunteer is thought to have committed a criminal offence the police will be informed.</w:t>
      </w:r>
    </w:p>
    <w:p w14:paraId="11426C3D" w14:textId="77777777" w:rsidR="002A3633" w:rsidRPr="00F470FB" w:rsidRDefault="002A3633" w:rsidP="00F470FB">
      <w:pPr>
        <w:pStyle w:val="ListParagraph"/>
        <w:numPr>
          <w:ilvl w:val="0"/>
          <w:numId w:val="39"/>
        </w:numPr>
        <w:spacing w:after="0" w:line="240" w:lineRule="auto"/>
        <w:ind w:right="-426"/>
        <w:jc w:val="both"/>
        <w:rPr>
          <w:rFonts w:ascii="Arial" w:hAnsi="Arial" w:cs="Arial"/>
          <w:sz w:val="24"/>
          <w:szCs w:val="24"/>
        </w:rPr>
      </w:pPr>
      <w:r w:rsidRPr="00F470FB">
        <w:rPr>
          <w:rFonts w:ascii="Arial" w:hAnsi="Arial" w:cs="Arial"/>
          <w:sz w:val="24"/>
          <w:szCs w:val="24"/>
        </w:rPr>
        <w:t>Whe</w:t>
      </w:r>
      <w:r w:rsidR="00F470FB" w:rsidRPr="00F470FB">
        <w:rPr>
          <w:rFonts w:ascii="Arial" w:hAnsi="Arial" w:cs="Arial"/>
          <w:sz w:val="24"/>
          <w:szCs w:val="24"/>
        </w:rPr>
        <w:t>re applicable the Disciplinary P</w:t>
      </w:r>
      <w:r w:rsidRPr="00F470FB">
        <w:rPr>
          <w:rFonts w:ascii="Arial" w:hAnsi="Arial" w:cs="Arial"/>
          <w:sz w:val="24"/>
          <w:szCs w:val="24"/>
        </w:rPr>
        <w:t xml:space="preserve">olicy </w:t>
      </w:r>
      <w:r w:rsidR="00F470FB" w:rsidRPr="00F470FB">
        <w:rPr>
          <w:rFonts w:ascii="Arial" w:hAnsi="Arial" w:cs="Arial"/>
          <w:sz w:val="24"/>
          <w:szCs w:val="24"/>
        </w:rPr>
        <w:t xml:space="preserve">and Procedure </w:t>
      </w:r>
      <w:r w:rsidRPr="00F470FB">
        <w:rPr>
          <w:rFonts w:ascii="Arial" w:hAnsi="Arial" w:cs="Arial"/>
          <w:sz w:val="24"/>
          <w:szCs w:val="24"/>
        </w:rPr>
        <w:t>will be implemented.</w:t>
      </w:r>
    </w:p>
    <w:p w14:paraId="3C3F2492" w14:textId="77777777" w:rsidR="002A3633" w:rsidRPr="00F470FB" w:rsidRDefault="002A3633" w:rsidP="00F470FB">
      <w:pPr>
        <w:pStyle w:val="ListParagraph"/>
        <w:numPr>
          <w:ilvl w:val="0"/>
          <w:numId w:val="39"/>
        </w:numPr>
        <w:spacing w:after="0" w:line="240" w:lineRule="auto"/>
        <w:ind w:right="-426"/>
        <w:jc w:val="both"/>
        <w:rPr>
          <w:rFonts w:ascii="Arial" w:hAnsi="Arial" w:cs="Arial"/>
          <w:sz w:val="24"/>
          <w:szCs w:val="24"/>
        </w:rPr>
      </w:pPr>
      <w:r w:rsidRPr="00F470FB">
        <w:rPr>
          <w:rFonts w:ascii="Arial" w:hAnsi="Arial" w:cs="Arial"/>
          <w:sz w:val="24"/>
          <w:szCs w:val="24"/>
        </w:rPr>
        <w:t xml:space="preserve">It may </w:t>
      </w:r>
      <w:r w:rsidR="00F470FB" w:rsidRPr="00F470FB">
        <w:rPr>
          <w:rFonts w:ascii="Arial" w:hAnsi="Arial" w:cs="Arial"/>
          <w:sz w:val="24"/>
          <w:szCs w:val="24"/>
        </w:rPr>
        <w:t>be appropriate to refer to the Disclosure and Barring S</w:t>
      </w:r>
      <w:r w:rsidRPr="00F470FB">
        <w:rPr>
          <w:rFonts w:ascii="Arial" w:hAnsi="Arial" w:cs="Arial"/>
          <w:sz w:val="24"/>
          <w:szCs w:val="24"/>
        </w:rPr>
        <w:t xml:space="preserve">ervice. </w:t>
      </w:r>
    </w:p>
    <w:p w14:paraId="5D6AC8A8" w14:textId="77777777" w:rsidR="002A3633" w:rsidRPr="00F470FB" w:rsidRDefault="002A3633" w:rsidP="00F470FB">
      <w:pPr>
        <w:pStyle w:val="ListParagraph"/>
        <w:numPr>
          <w:ilvl w:val="0"/>
          <w:numId w:val="39"/>
        </w:numPr>
        <w:spacing w:after="0" w:line="240" w:lineRule="auto"/>
        <w:ind w:right="-426"/>
        <w:jc w:val="both"/>
        <w:rPr>
          <w:rFonts w:ascii="Arial" w:hAnsi="Arial" w:cs="Arial"/>
          <w:sz w:val="24"/>
          <w:szCs w:val="24"/>
        </w:rPr>
      </w:pPr>
      <w:r w:rsidRPr="00F470FB">
        <w:rPr>
          <w:rFonts w:ascii="Arial" w:hAnsi="Arial" w:cs="Arial"/>
          <w:sz w:val="24"/>
          <w:szCs w:val="24"/>
        </w:rPr>
        <w:t>A risk assessment will be completed to ascertain the level of risk the staff member may pose to other people receiving care and support. To include whether it is safe for them to continue in their role or in any other role within the organisation whilst an investigation is undertaken.</w:t>
      </w:r>
    </w:p>
    <w:p w14:paraId="64A0CA24" w14:textId="77777777" w:rsidR="002A3633" w:rsidRDefault="002A3633" w:rsidP="00F470FB">
      <w:pPr>
        <w:pStyle w:val="ListParagraph"/>
        <w:numPr>
          <w:ilvl w:val="0"/>
          <w:numId w:val="39"/>
        </w:numPr>
        <w:spacing w:after="0" w:line="240" w:lineRule="auto"/>
        <w:ind w:right="-426"/>
        <w:jc w:val="both"/>
        <w:rPr>
          <w:rFonts w:ascii="Arial" w:hAnsi="Arial" w:cs="Arial"/>
          <w:sz w:val="24"/>
          <w:szCs w:val="24"/>
        </w:rPr>
      </w:pPr>
      <w:r w:rsidRPr="00A27EB7">
        <w:rPr>
          <w:rFonts w:ascii="Arial" w:hAnsi="Arial" w:cs="Arial"/>
          <w:sz w:val="24"/>
          <w:szCs w:val="24"/>
        </w:rPr>
        <w:t>A decision will be agreed by the Safeguarding Lead</w:t>
      </w:r>
      <w:r w:rsidR="00A27EB7" w:rsidRPr="00A27EB7">
        <w:rPr>
          <w:rFonts w:ascii="Arial" w:hAnsi="Arial" w:cs="Arial"/>
          <w:sz w:val="24"/>
          <w:szCs w:val="24"/>
        </w:rPr>
        <w:t xml:space="preserve"> and the L</w:t>
      </w:r>
      <w:r w:rsidRPr="00A27EB7">
        <w:rPr>
          <w:rFonts w:ascii="Arial" w:hAnsi="Arial" w:cs="Arial"/>
          <w:sz w:val="24"/>
          <w:szCs w:val="24"/>
        </w:rPr>
        <w:t>ine Manager, and, where appropriate, after consultation with the Loca</w:t>
      </w:r>
      <w:r w:rsidR="00A27EB7" w:rsidRPr="00A27EB7">
        <w:rPr>
          <w:rFonts w:ascii="Arial" w:hAnsi="Arial" w:cs="Arial"/>
          <w:sz w:val="24"/>
          <w:szCs w:val="24"/>
        </w:rPr>
        <w:t xml:space="preserve">l Authority Safeguarding team. </w:t>
      </w:r>
    </w:p>
    <w:p w14:paraId="0777C39D" w14:textId="77777777" w:rsidR="00D03B4A" w:rsidRDefault="00D03B4A" w:rsidP="00D03B4A">
      <w:pPr>
        <w:pStyle w:val="ListParagraph"/>
        <w:spacing w:after="0" w:line="240" w:lineRule="auto"/>
        <w:ind w:right="-426"/>
        <w:jc w:val="both"/>
        <w:rPr>
          <w:rFonts w:ascii="Arial" w:hAnsi="Arial" w:cs="Arial"/>
          <w:sz w:val="24"/>
          <w:szCs w:val="24"/>
        </w:rPr>
      </w:pPr>
    </w:p>
    <w:p w14:paraId="18980D2B" w14:textId="77777777" w:rsidR="00D03B4A" w:rsidRDefault="00D03B4A" w:rsidP="00D03B4A">
      <w:pPr>
        <w:pStyle w:val="ListParagraph"/>
        <w:spacing w:after="0" w:line="240" w:lineRule="auto"/>
        <w:ind w:right="-426"/>
        <w:jc w:val="both"/>
        <w:rPr>
          <w:rFonts w:ascii="Arial" w:hAnsi="Arial" w:cs="Arial"/>
          <w:sz w:val="24"/>
          <w:szCs w:val="24"/>
        </w:rPr>
      </w:pPr>
    </w:p>
    <w:p w14:paraId="1C3DE7C4" w14:textId="77777777" w:rsidR="00D03B4A" w:rsidRDefault="00D03B4A" w:rsidP="00D03B4A">
      <w:pPr>
        <w:pStyle w:val="ListParagraph"/>
        <w:spacing w:after="0" w:line="240" w:lineRule="auto"/>
        <w:ind w:right="-426"/>
        <w:jc w:val="both"/>
        <w:rPr>
          <w:rFonts w:ascii="Arial" w:hAnsi="Arial" w:cs="Arial"/>
          <w:sz w:val="24"/>
          <w:szCs w:val="24"/>
        </w:rPr>
      </w:pPr>
    </w:p>
    <w:p w14:paraId="0DF10613" w14:textId="77777777" w:rsidR="00D03B4A" w:rsidRDefault="00D03B4A" w:rsidP="00D03B4A">
      <w:pPr>
        <w:pStyle w:val="ListParagraph"/>
        <w:spacing w:after="0" w:line="240" w:lineRule="auto"/>
        <w:ind w:right="-426"/>
        <w:jc w:val="both"/>
        <w:rPr>
          <w:rFonts w:ascii="Arial" w:hAnsi="Arial" w:cs="Arial"/>
          <w:sz w:val="24"/>
          <w:szCs w:val="24"/>
        </w:rPr>
      </w:pPr>
    </w:p>
    <w:p w14:paraId="7282BF65" w14:textId="77777777" w:rsidR="00D03B4A" w:rsidRDefault="00D03B4A" w:rsidP="00D03B4A">
      <w:pPr>
        <w:pStyle w:val="ListParagraph"/>
        <w:spacing w:after="0" w:line="240" w:lineRule="auto"/>
        <w:ind w:right="-426"/>
        <w:jc w:val="both"/>
        <w:rPr>
          <w:rFonts w:ascii="Arial" w:hAnsi="Arial" w:cs="Arial"/>
          <w:sz w:val="24"/>
          <w:szCs w:val="24"/>
        </w:rPr>
      </w:pPr>
    </w:p>
    <w:p w14:paraId="1CF5843F" w14:textId="77777777" w:rsidR="00A31ED1" w:rsidRDefault="00A31ED1" w:rsidP="00D03B4A">
      <w:pPr>
        <w:pStyle w:val="ListParagraph"/>
        <w:spacing w:after="0" w:line="240" w:lineRule="auto"/>
        <w:ind w:right="-426"/>
        <w:jc w:val="both"/>
        <w:rPr>
          <w:rFonts w:ascii="Arial" w:hAnsi="Arial" w:cs="Arial"/>
          <w:sz w:val="24"/>
          <w:szCs w:val="24"/>
        </w:rPr>
      </w:pPr>
    </w:p>
    <w:p w14:paraId="11DF36C9" w14:textId="77777777" w:rsidR="00D03B4A" w:rsidRDefault="00D03B4A" w:rsidP="00D03B4A">
      <w:pPr>
        <w:pStyle w:val="ListParagraph"/>
        <w:spacing w:after="0" w:line="240" w:lineRule="auto"/>
        <w:ind w:right="-426"/>
        <w:jc w:val="both"/>
        <w:rPr>
          <w:rFonts w:ascii="Arial" w:hAnsi="Arial" w:cs="Arial"/>
          <w:sz w:val="24"/>
          <w:szCs w:val="24"/>
        </w:rPr>
      </w:pPr>
    </w:p>
    <w:p w14:paraId="3B4584F4" w14:textId="77777777" w:rsidR="00D03B4A" w:rsidRDefault="00D03B4A" w:rsidP="00D03B4A">
      <w:pPr>
        <w:pStyle w:val="ListParagraph"/>
        <w:spacing w:after="0" w:line="240" w:lineRule="auto"/>
        <w:ind w:right="-426"/>
        <w:jc w:val="both"/>
        <w:rPr>
          <w:rFonts w:ascii="Arial" w:hAnsi="Arial" w:cs="Arial"/>
          <w:sz w:val="24"/>
          <w:szCs w:val="24"/>
        </w:rPr>
      </w:pPr>
    </w:p>
    <w:p w14:paraId="750A4680" w14:textId="77777777" w:rsidR="00D03B4A" w:rsidRDefault="00D03B4A" w:rsidP="00D03B4A">
      <w:pPr>
        <w:pStyle w:val="ListParagraph"/>
        <w:spacing w:after="0" w:line="240" w:lineRule="auto"/>
        <w:ind w:right="-426"/>
        <w:jc w:val="both"/>
        <w:rPr>
          <w:rFonts w:ascii="Arial" w:hAnsi="Arial" w:cs="Arial"/>
          <w:sz w:val="24"/>
          <w:szCs w:val="24"/>
        </w:rPr>
      </w:pPr>
    </w:p>
    <w:p w14:paraId="263F8FBE" w14:textId="77777777" w:rsidR="00D03B4A" w:rsidRDefault="00D03B4A" w:rsidP="00D03B4A">
      <w:pPr>
        <w:pStyle w:val="ListParagraph"/>
        <w:spacing w:after="0" w:line="240" w:lineRule="auto"/>
        <w:ind w:right="-426"/>
        <w:jc w:val="both"/>
        <w:rPr>
          <w:rFonts w:ascii="Arial" w:hAnsi="Arial" w:cs="Arial"/>
          <w:sz w:val="24"/>
          <w:szCs w:val="24"/>
        </w:rPr>
      </w:pPr>
    </w:p>
    <w:p w14:paraId="6F7A2D95" w14:textId="77777777" w:rsidR="00D03B4A" w:rsidRDefault="00D03B4A" w:rsidP="00D03B4A">
      <w:pPr>
        <w:pStyle w:val="ListParagraph"/>
        <w:spacing w:after="0" w:line="240" w:lineRule="auto"/>
        <w:ind w:right="-426"/>
        <w:jc w:val="both"/>
        <w:rPr>
          <w:rFonts w:ascii="Arial" w:hAnsi="Arial" w:cs="Arial"/>
          <w:sz w:val="24"/>
          <w:szCs w:val="24"/>
        </w:rPr>
      </w:pPr>
    </w:p>
    <w:p w14:paraId="3D33AADC" w14:textId="77777777" w:rsidR="00D03B4A" w:rsidRDefault="00D03B4A" w:rsidP="00D03B4A">
      <w:pPr>
        <w:pStyle w:val="ListParagraph"/>
        <w:spacing w:after="0" w:line="240" w:lineRule="auto"/>
        <w:ind w:right="-426"/>
        <w:jc w:val="both"/>
        <w:rPr>
          <w:rFonts w:ascii="Arial" w:hAnsi="Arial" w:cs="Arial"/>
          <w:sz w:val="24"/>
          <w:szCs w:val="24"/>
        </w:rPr>
      </w:pPr>
    </w:p>
    <w:p w14:paraId="022E8BF9" w14:textId="77777777" w:rsidR="00D03B4A" w:rsidRDefault="00D03B4A" w:rsidP="00D03B4A">
      <w:pPr>
        <w:pStyle w:val="ListParagraph"/>
        <w:spacing w:after="0" w:line="240" w:lineRule="auto"/>
        <w:ind w:right="-426"/>
        <w:jc w:val="both"/>
        <w:rPr>
          <w:rFonts w:ascii="Arial" w:hAnsi="Arial" w:cs="Arial"/>
          <w:sz w:val="24"/>
          <w:szCs w:val="24"/>
        </w:rPr>
      </w:pPr>
    </w:p>
    <w:p w14:paraId="4EBC7EF6" w14:textId="77777777" w:rsidR="00D03B4A" w:rsidRDefault="00D03B4A" w:rsidP="00D03B4A">
      <w:pPr>
        <w:pStyle w:val="ListParagraph"/>
        <w:spacing w:after="0" w:line="240" w:lineRule="auto"/>
        <w:ind w:right="-426"/>
        <w:jc w:val="both"/>
        <w:rPr>
          <w:rFonts w:ascii="Arial" w:hAnsi="Arial" w:cs="Arial"/>
          <w:sz w:val="24"/>
          <w:szCs w:val="24"/>
        </w:rPr>
      </w:pPr>
    </w:p>
    <w:p w14:paraId="305F835B" w14:textId="77777777" w:rsidR="00D03B4A" w:rsidRDefault="00D03B4A" w:rsidP="00D03B4A">
      <w:pPr>
        <w:pStyle w:val="ListParagraph"/>
        <w:spacing w:after="0" w:line="240" w:lineRule="auto"/>
        <w:ind w:right="-426"/>
        <w:jc w:val="both"/>
        <w:rPr>
          <w:rFonts w:ascii="Arial" w:hAnsi="Arial" w:cs="Arial"/>
          <w:sz w:val="24"/>
          <w:szCs w:val="24"/>
        </w:rPr>
      </w:pPr>
    </w:p>
    <w:p w14:paraId="5B3EF853" w14:textId="77777777" w:rsidR="00D03B4A" w:rsidRDefault="00D03B4A" w:rsidP="00D03B4A">
      <w:pPr>
        <w:pStyle w:val="ListParagraph"/>
        <w:spacing w:after="0" w:line="240" w:lineRule="auto"/>
        <w:ind w:right="-426"/>
        <w:jc w:val="both"/>
        <w:rPr>
          <w:rFonts w:ascii="Arial" w:hAnsi="Arial" w:cs="Arial"/>
          <w:sz w:val="24"/>
          <w:szCs w:val="24"/>
        </w:rPr>
      </w:pPr>
    </w:p>
    <w:p w14:paraId="19C95FD2" w14:textId="77777777" w:rsidR="00D03B4A" w:rsidRDefault="00D03B4A" w:rsidP="00D03B4A">
      <w:pPr>
        <w:pStyle w:val="ListParagraph"/>
        <w:spacing w:after="0" w:line="240" w:lineRule="auto"/>
        <w:ind w:right="-426"/>
        <w:jc w:val="both"/>
        <w:rPr>
          <w:rFonts w:ascii="Arial" w:hAnsi="Arial" w:cs="Arial"/>
          <w:sz w:val="24"/>
          <w:szCs w:val="24"/>
        </w:rPr>
      </w:pPr>
    </w:p>
    <w:p w14:paraId="5D6DC2B2" w14:textId="77777777" w:rsidR="00D03B4A" w:rsidRDefault="00D03B4A" w:rsidP="00D03B4A">
      <w:pPr>
        <w:pStyle w:val="ListParagraph"/>
        <w:spacing w:after="0" w:line="240" w:lineRule="auto"/>
        <w:ind w:right="-426"/>
        <w:jc w:val="both"/>
        <w:rPr>
          <w:rFonts w:ascii="Arial" w:hAnsi="Arial" w:cs="Arial"/>
          <w:sz w:val="24"/>
          <w:szCs w:val="24"/>
        </w:rPr>
      </w:pPr>
    </w:p>
    <w:p w14:paraId="56D30479" w14:textId="77777777" w:rsidR="00D03B4A" w:rsidRDefault="00D03B4A" w:rsidP="00D03B4A">
      <w:pPr>
        <w:pStyle w:val="ListParagraph"/>
        <w:spacing w:after="0" w:line="240" w:lineRule="auto"/>
        <w:ind w:right="-426"/>
        <w:jc w:val="both"/>
        <w:rPr>
          <w:rFonts w:ascii="Arial" w:hAnsi="Arial" w:cs="Arial"/>
          <w:sz w:val="24"/>
          <w:szCs w:val="24"/>
        </w:rPr>
      </w:pPr>
    </w:p>
    <w:p w14:paraId="785F7FAE" w14:textId="77777777" w:rsidR="00D03B4A" w:rsidRDefault="00D03B4A" w:rsidP="00D03B4A">
      <w:pPr>
        <w:pStyle w:val="ListParagraph"/>
        <w:spacing w:after="0" w:line="240" w:lineRule="auto"/>
        <w:ind w:right="-426"/>
        <w:jc w:val="both"/>
        <w:rPr>
          <w:rFonts w:ascii="Arial" w:hAnsi="Arial" w:cs="Arial"/>
          <w:sz w:val="24"/>
          <w:szCs w:val="24"/>
        </w:rPr>
      </w:pPr>
    </w:p>
    <w:p w14:paraId="02B21B5E" w14:textId="77777777" w:rsidR="00D03B4A" w:rsidRDefault="00D03B4A" w:rsidP="00D03B4A">
      <w:pPr>
        <w:pStyle w:val="ListParagraph"/>
        <w:spacing w:after="0" w:line="240" w:lineRule="auto"/>
        <w:ind w:right="-426"/>
        <w:jc w:val="both"/>
        <w:rPr>
          <w:rFonts w:ascii="Arial" w:hAnsi="Arial" w:cs="Arial"/>
          <w:sz w:val="24"/>
          <w:szCs w:val="24"/>
        </w:rPr>
      </w:pPr>
    </w:p>
    <w:p w14:paraId="05D0A105" w14:textId="77777777" w:rsidR="00FF1271" w:rsidRDefault="00FF1271" w:rsidP="00FF1271">
      <w:pPr>
        <w:spacing w:before="120" w:after="0" w:line="240" w:lineRule="auto"/>
        <w:rPr>
          <w:rFonts w:ascii="Arial" w:eastAsia="Times New Roman" w:hAnsi="Arial" w:cs="Arial"/>
          <w:b/>
          <w:bCs/>
          <w:sz w:val="24"/>
          <w:szCs w:val="24"/>
        </w:rPr>
      </w:pPr>
    </w:p>
    <w:p w14:paraId="2FBDF551" w14:textId="6A8A845F" w:rsidR="00A31ED1" w:rsidRPr="00FF1271" w:rsidRDefault="00A31ED1" w:rsidP="00FF1271">
      <w:pPr>
        <w:spacing w:before="120" w:after="0" w:line="240" w:lineRule="auto"/>
        <w:rPr>
          <w:rFonts w:ascii="Arial" w:eastAsia="Times New Roman" w:hAnsi="Arial" w:cs="Arial"/>
          <w:b/>
          <w:bCs/>
          <w:sz w:val="24"/>
          <w:szCs w:val="24"/>
        </w:rPr>
      </w:pPr>
      <w:r>
        <w:rPr>
          <w:rFonts w:ascii="Arial" w:eastAsia="Times New Roman" w:hAnsi="Arial" w:cs="Arial"/>
          <w:b/>
          <w:bCs/>
          <w:sz w:val="24"/>
          <w:szCs w:val="24"/>
        </w:rPr>
        <w:t>Appendi</w:t>
      </w:r>
      <w:r w:rsidR="00A438C3">
        <w:rPr>
          <w:rFonts w:ascii="Arial" w:eastAsia="Times New Roman" w:hAnsi="Arial" w:cs="Arial"/>
          <w:b/>
          <w:bCs/>
          <w:sz w:val="24"/>
          <w:szCs w:val="24"/>
        </w:rPr>
        <w:t xml:space="preserve">x 1 Key Contacts </w:t>
      </w:r>
    </w:p>
    <w:p w14:paraId="2578ED40" w14:textId="77777777" w:rsidR="00FF1271" w:rsidRPr="00FF1271" w:rsidRDefault="00FF1271" w:rsidP="00FF1271">
      <w:pPr>
        <w:spacing w:before="120" w:after="0" w:line="240" w:lineRule="auto"/>
        <w:ind w:hanging="426"/>
        <w:rPr>
          <w:rFonts w:ascii="Arial" w:eastAsia="Times New Roman" w:hAnsi="Arial" w:cs="Arial"/>
          <w:b/>
          <w:bCs/>
          <w:sz w:val="24"/>
          <w:szCs w:val="24"/>
        </w:rPr>
      </w:pPr>
      <w:r w:rsidRPr="00FF1271">
        <w:rPr>
          <w:rFonts w:ascii="Arial" w:eastAsia="Times New Roman" w:hAnsi="Arial" w:cs="Arial"/>
          <w:b/>
          <w:bCs/>
          <w:sz w:val="24"/>
          <w:szCs w:val="24"/>
        </w:rPr>
        <w:t>Completed forms should be sent to your relevant Local Authority:</w:t>
      </w:r>
    </w:p>
    <w:tbl>
      <w:tblPr>
        <w:tblW w:w="9924" w:type="dxa"/>
        <w:tblInd w:w="-318" w:type="dxa"/>
        <w:tblLook w:val="01E0" w:firstRow="1" w:lastRow="1" w:firstColumn="1" w:lastColumn="1" w:noHBand="0" w:noVBand="0"/>
      </w:tblPr>
      <w:tblGrid>
        <w:gridCol w:w="9924"/>
      </w:tblGrid>
      <w:tr w:rsidR="00FF1271" w:rsidRPr="00FF1271" w14:paraId="54C2EAC4" w14:textId="77777777" w:rsidTr="00A31ED1">
        <w:tc>
          <w:tcPr>
            <w:tcW w:w="9924" w:type="dxa"/>
            <w:tcBorders>
              <w:top w:val="single" w:sz="4" w:space="0" w:color="auto"/>
              <w:left w:val="single" w:sz="4" w:space="0" w:color="auto"/>
              <w:bottom w:val="single" w:sz="4" w:space="0" w:color="auto"/>
              <w:right w:val="single" w:sz="4" w:space="0" w:color="auto"/>
            </w:tcBorders>
          </w:tcPr>
          <w:p w14:paraId="2B3269C2"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Southend   </w:t>
            </w:r>
          </w:p>
          <w:p w14:paraId="48100DD5" w14:textId="77777777" w:rsidR="00FF1271" w:rsidRPr="00FF1271" w:rsidRDefault="00FF1271" w:rsidP="00FF1271">
            <w:pPr>
              <w:spacing w:after="0" w:line="240" w:lineRule="auto"/>
              <w:rPr>
                <w:rFonts w:ascii="Arial" w:eastAsia="Times New Roman" w:hAnsi="Arial" w:cs="Arial"/>
                <w:b/>
                <w:bCs/>
                <w:sz w:val="24"/>
                <w:szCs w:val="24"/>
              </w:rPr>
            </w:pPr>
          </w:p>
          <w:p w14:paraId="2AEF781D" w14:textId="77777777"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r w:rsidRPr="00FF1271">
              <w:rPr>
                <w:rFonts w:ascii="Arial" w:eastAsia="Times New Roman" w:hAnsi="Arial" w:cs="Arial"/>
                <w:b/>
                <w:bCs/>
                <w:color w:val="231F20"/>
                <w:sz w:val="24"/>
                <w:szCs w:val="24"/>
              </w:rPr>
              <w:t xml:space="preserve">By Email: </w:t>
            </w:r>
          </w:p>
          <w:p w14:paraId="3FDFB685" w14:textId="77777777"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r w:rsidRPr="00FF1271">
              <w:rPr>
                <w:rFonts w:ascii="Arial" w:eastAsia="Times New Roman" w:hAnsi="Arial" w:cs="Arial"/>
                <w:b/>
                <w:bCs/>
                <w:color w:val="231F20"/>
                <w:sz w:val="24"/>
                <w:szCs w:val="24"/>
              </w:rPr>
              <w:t xml:space="preserve">Secure email only:  </w:t>
            </w:r>
            <w:hyperlink r:id="rId9" w:history="1">
              <w:r w:rsidRPr="00FF1271">
                <w:rPr>
                  <w:rFonts w:ascii="Arial" w:eastAsia="Times New Roman" w:hAnsi="Arial" w:cs="Arial"/>
                  <w:bCs/>
                  <w:color w:val="0000FF"/>
                  <w:sz w:val="24"/>
                  <w:szCs w:val="24"/>
                  <w:u w:val="single"/>
                </w:rPr>
                <w:t>accessteam@southend.gcsx.gov.uk</w:t>
              </w:r>
            </w:hyperlink>
          </w:p>
          <w:p w14:paraId="0469D8D2" w14:textId="77777777" w:rsidR="00FF1271" w:rsidRPr="00FF1271" w:rsidRDefault="00FF1271" w:rsidP="00FF1271">
            <w:pPr>
              <w:autoSpaceDE w:val="0"/>
              <w:autoSpaceDN w:val="0"/>
              <w:adjustRightInd w:val="0"/>
              <w:spacing w:after="0" w:line="240" w:lineRule="auto"/>
              <w:rPr>
                <w:rFonts w:ascii="Arial" w:eastAsia="Times New Roman" w:hAnsi="Arial" w:cs="Arial"/>
                <w:bCs/>
                <w:color w:val="231F20"/>
                <w:sz w:val="20"/>
                <w:szCs w:val="20"/>
              </w:rPr>
            </w:pPr>
            <w:r w:rsidRPr="00FF1271">
              <w:rPr>
                <w:rFonts w:ascii="Arial" w:eastAsia="Times New Roman" w:hAnsi="Arial" w:cs="Arial"/>
                <w:bCs/>
                <w:color w:val="231F20"/>
                <w:sz w:val="20"/>
                <w:szCs w:val="20"/>
              </w:rPr>
              <w:t xml:space="preserve">Please note you can only send emails to the secure address if you are sending from a secure email </w:t>
            </w:r>
          </w:p>
          <w:p w14:paraId="6FF6365C" w14:textId="062CE0F8"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r w:rsidRPr="00FF1271">
              <w:rPr>
                <w:rFonts w:ascii="Arial" w:eastAsia="Times New Roman" w:hAnsi="Arial" w:cs="Arial"/>
                <w:b/>
                <w:bCs/>
                <w:color w:val="231F20"/>
                <w:sz w:val="24"/>
                <w:szCs w:val="24"/>
              </w:rPr>
              <w:t xml:space="preserve">Non Secure email: </w:t>
            </w:r>
            <w:hyperlink r:id="rId10" w:history="1">
              <w:r w:rsidRPr="00FF1271">
                <w:rPr>
                  <w:rFonts w:ascii="Arial" w:eastAsia="Times New Roman" w:hAnsi="Arial" w:cs="Arial"/>
                  <w:bCs/>
                  <w:color w:val="0000FF"/>
                  <w:sz w:val="24"/>
                  <w:szCs w:val="24"/>
                  <w:u w:val="single"/>
                </w:rPr>
                <w:t>accessteam@southend.gov.uk</w:t>
              </w:r>
            </w:hyperlink>
          </w:p>
          <w:p w14:paraId="53906D8B" w14:textId="77777777"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p>
          <w:p w14:paraId="66C74CBA" w14:textId="77777777" w:rsidR="00FF1271" w:rsidRPr="00FF1271" w:rsidRDefault="00FF1271" w:rsidP="00FF1271">
            <w:pPr>
              <w:autoSpaceDE w:val="0"/>
              <w:autoSpaceDN w:val="0"/>
              <w:adjustRightInd w:val="0"/>
              <w:spacing w:after="0" w:line="240" w:lineRule="auto"/>
              <w:rPr>
                <w:rFonts w:ascii="Arial" w:eastAsia="Times New Roman" w:hAnsi="Arial" w:cs="Arial"/>
                <w:bCs/>
                <w:color w:val="231F20"/>
                <w:sz w:val="24"/>
                <w:szCs w:val="24"/>
              </w:rPr>
            </w:pPr>
            <w:r w:rsidRPr="00FF1271">
              <w:rPr>
                <w:rFonts w:ascii="Arial" w:eastAsia="Times New Roman" w:hAnsi="Arial" w:cs="Arial"/>
                <w:b/>
                <w:bCs/>
                <w:color w:val="231F20"/>
                <w:sz w:val="24"/>
                <w:szCs w:val="24"/>
              </w:rPr>
              <w:t xml:space="preserve">Making a referral/enquiry by telephone:  Access Team:  </w:t>
            </w:r>
            <w:r w:rsidRPr="00FF1271">
              <w:rPr>
                <w:rFonts w:ascii="Arial" w:eastAsia="Times New Roman" w:hAnsi="Arial" w:cs="Arial"/>
                <w:bCs/>
                <w:color w:val="231F20"/>
                <w:sz w:val="24"/>
                <w:szCs w:val="24"/>
              </w:rPr>
              <w:t>01702 215008 (option 1)</w:t>
            </w:r>
          </w:p>
          <w:p w14:paraId="06D7769B" w14:textId="77777777" w:rsidR="00FF1271" w:rsidRPr="00FF1271" w:rsidRDefault="00FF1271" w:rsidP="00FF1271">
            <w:pPr>
              <w:autoSpaceDE w:val="0"/>
              <w:autoSpaceDN w:val="0"/>
              <w:adjustRightInd w:val="0"/>
              <w:spacing w:after="0" w:line="240" w:lineRule="auto"/>
              <w:rPr>
                <w:rFonts w:ascii="Arial" w:eastAsia="Times New Roman" w:hAnsi="Arial" w:cs="Arial"/>
                <w:bCs/>
                <w:color w:val="231F20"/>
                <w:sz w:val="24"/>
                <w:szCs w:val="24"/>
              </w:rPr>
            </w:pPr>
          </w:p>
          <w:p w14:paraId="12EDD587" w14:textId="77777777"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r w:rsidRPr="00FF1271">
              <w:rPr>
                <w:rFonts w:ascii="Arial" w:eastAsia="Times New Roman" w:hAnsi="Arial" w:cs="Arial"/>
                <w:b/>
                <w:bCs/>
                <w:color w:val="231F20"/>
                <w:sz w:val="24"/>
                <w:szCs w:val="24"/>
              </w:rPr>
              <w:t xml:space="preserve">Out of hours Referrals:  </w:t>
            </w:r>
          </w:p>
          <w:p w14:paraId="49255EE1" w14:textId="5639B7B1" w:rsidR="00FF1271" w:rsidRPr="00FF1271" w:rsidRDefault="00FF1271" w:rsidP="00FF1271">
            <w:pPr>
              <w:autoSpaceDE w:val="0"/>
              <w:autoSpaceDN w:val="0"/>
              <w:adjustRightInd w:val="0"/>
              <w:spacing w:after="0" w:line="240" w:lineRule="auto"/>
              <w:rPr>
                <w:rFonts w:ascii="Arial" w:eastAsia="Times New Roman" w:hAnsi="Arial" w:cs="Arial"/>
                <w:b/>
                <w:bCs/>
                <w:color w:val="231F20"/>
                <w:sz w:val="24"/>
                <w:szCs w:val="24"/>
              </w:rPr>
            </w:pPr>
            <w:r w:rsidRPr="00FF1271">
              <w:rPr>
                <w:rFonts w:ascii="Arial" w:eastAsia="Times New Roman" w:hAnsi="Arial" w:cs="Arial"/>
                <w:b/>
                <w:bCs/>
                <w:color w:val="231F20"/>
                <w:sz w:val="24"/>
                <w:szCs w:val="24"/>
              </w:rPr>
              <w:t xml:space="preserve">General Public - </w:t>
            </w:r>
            <w:r w:rsidRPr="00FF1271">
              <w:rPr>
                <w:rFonts w:ascii="Arial" w:eastAsia="Times New Roman" w:hAnsi="Arial" w:cs="Arial"/>
                <w:bCs/>
                <w:color w:val="231F20"/>
                <w:sz w:val="24"/>
                <w:szCs w:val="24"/>
              </w:rPr>
              <w:t xml:space="preserve">0345 606 1212 </w:t>
            </w:r>
          </w:p>
          <w:p w14:paraId="0B72F8E4" w14:textId="0B085824" w:rsidR="00FF1271" w:rsidRPr="00FF1271" w:rsidRDefault="00FF1271" w:rsidP="00FF1271">
            <w:pPr>
              <w:spacing w:after="0" w:line="240" w:lineRule="auto"/>
              <w:rPr>
                <w:rFonts w:ascii="Arial" w:eastAsia="Times New Roman" w:hAnsi="Arial" w:cs="Arial"/>
                <w:b/>
                <w:bCs/>
                <w:sz w:val="24"/>
                <w:szCs w:val="24"/>
              </w:rPr>
            </w:pPr>
          </w:p>
        </w:tc>
      </w:tr>
      <w:tr w:rsidR="00FF1271" w:rsidRPr="00FF1271" w14:paraId="478EE94D" w14:textId="77777777" w:rsidTr="00A31ED1">
        <w:tc>
          <w:tcPr>
            <w:tcW w:w="9924" w:type="dxa"/>
            <w:tcBorders>
              <w:top w:val="single" w:sz="4" w:space="0" w:color="auto"/>
              <w:left w:val="single" w:sz="4" w:space="0" w:color="auto"/>
              <w:bottom w:val="single" w:sz="4" w:space="0" w:color="auto"/>
              <w:right w:val="single" w:sz="4" w:space="0" w:color="auto"/>
            </w:tcBorders>
          </w:tcPr>
          <w:p w14:paraId="54B533EC"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Essex </w:t>
            </w:r>
          </w:p>
          <w:p w14:paraId="4695D2F4" w14:textId="77777777" w:rsidR="00FF1271" w:rsidRPr="00FF1271" w:rsidRDefault="00FF1271" w:rsidP="00FF1271">
            <w:pPr>
              <w:spacing w:after="0" w:line="240" w:lineRule="auto"/>
              <w:rPr>
                <w:rFonts w:ascii="Arial" w:eastAsia="Times New Roman" w:hAnsi="Arial" w:cs="Arial"/>
                <w:b/>
                <w:bCs/>
                <w:sz w:val="24"/>
                <w:szCs w:val="24"/>
              </w:rPr>
            </w:pPr>
          </w:p>
          <w:p w14:paraId="7CCABBE5"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By Post to: </w:t>
            </w:r>
            <w:r w:rsidRPr="00FF1271">
              <w:rPr>
                <w:rFonts w:ascii="Arial" w:eastAsia="Times New Roman" w:hAnsi="Arial" w:cs="Arial"/>
                <w:bCs/>
                <w:sz w:val="24"/>
                <w:szCs w:val="24"/>
              </w:rPr>
              <w:t>Essex Social Care Direct, Essex House, 200 The Crescent, Colchester, Essex, CO4 9YQ</w:t>
            </w:r>
          </w:p>
          <w:p w14:paraId="0897378E" w14:textId="77777777" w:rsidR="00FF1271" w:rsidRPr="00FF1271" w:rsidRDefault="00FF1271" w:rsidP="00FF1271">
            <w:pPr>
              <w:spacing w:after="0" w:line="240" w:lineRule="auto"/>
              <w:rPr>
                <w:rFonts w:ascii="Arial" w:eastAsia="Times New Roman" w:hAnsi="Arial" w:cs="Arial"/>
                <w:b/>
                <w:bCs/>
                <w:sz w:val="24"/>
                <w:szCs w:val="24"/>
              </w:rPr>
            </w:pPr>
          </w:p>
          <w:p w14:paraId="2C3B03B3"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Secure email only: </w:t>
            </w:r>
            <w:hyperlink r:id="rId11" w:tooltip="blocked::mailto:essexsocialcare@essex.GCSX.gov.uk" w:history="1">
              <w:r w:rsidRPr="00FF1271">
                <w:rPr>
                  <w:rFonts w:ascii="Arial" w:eastAsia="Times New Roman" w:hAnsi="Arial" w:cs="Arial"/>
                  <w:bCs/>
                  <w:color w:val="0000FF"/>
                  <w:sz w:val="24"/>
                  <w:szCs w:val="24"/>
                  <w:u w:val="single"/>
                </w:rPr>
                <w:t>essexsocialcare@essex.GCSX.gov.uk</w:t>
              </w:r>
            </w:hyperlink>
          </w:p>
          <w:p w14:paraId="6F09BDF2" w14:textId="77777777" w:rsidR="00FF1271" w:rsidRPr="00FF1271" w:rsidRDefault="00FF1271" w:rsidP="00FF1271">
            <w:pPr>
              <w:spacing w:after="0" w:line="240" w:lineRule="auto"/>
              <w:rPr>
                <w:rFonts w:ascii="Arial" w:eastAsia="Times New Roman" w:hAnsi="Arial" w:cs="Arial"/>
                <w:bCs/>
                <w:sz w:val="24"/>
                <w:szCs w:val="24"/>
              </w:rPr>
            </w:pPr>
            <w:r w:rsidRPr="00FF1271">
              <w:rPr>
                <w:rFonts w:ascii="Arial" w:eastAsia="Times New Roman" w:hAnsi="Arial" w:cs="Arial"/>
                <w:bCs/>
                <w:sz w:val="24"/>
                <w:szCs w:val="24"/>
              </w:rPr>
              <w:t>Please note you can only send emails to the secure address if you are sending from a secure email address</w:t>
            </w:r>
          </w:p>
          <w:p w14:paraId="63C8D789"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Non Secure email:  </w:t>
            </w:r>
            <w:hyperlink r:id="rId12" w:history="1">
              <w:r w:rsidRPr="00FF1271">
                <w:rPr>
                  <w:rFonts w:ascii="Arial" w:eastAsia="Times New Roman" w:hAnsi="Arial" w:cs="Arial"/>
                  <w:bCs/>
                  <w:color w:val="0000FF"/>
                  <w:sz w:val="24"/>
                  <w:szCs w:val="24"/>
                  <w:u w:val="single"/>
                </w:rPr>
                <w:t>Socialcaredirect@essex.gov.uk</w:t>
              </w:r>
            </w:hyperlink>
            <w:r w:rsidRPr="00FF1271">
              <w:rPr>
                <w:rFonts w:ascii="Arial" w:eastAsia="Times New Roman" w:hAnsi="Arial" w:cs="Arial"/>
                <w:bCs/>
                <w:sz w:val="24"/>
                <w:szCs w:val="24"/>
              </w:rPr>
              <w:t xml:space="preserve"> </w:t>
            </w:r>
          </w:p>
          <w:p w14:paraId="2B018EE5" w14:textId="77777777" w:rsidR="00FF1271" w:rsidRPr="00FF1271" w:rsidRDefault="00FF1271" w:rsidP="00FF1271">
            <w:pPr>
              <w:spacing w:after="0" w:line="240" w:lineRule="auto"/>
              <w:rPr>
                <w:rFonts w:ascii="Arial" w:eastAsia="Times New Roman" w:hAnsi="Arial" w:cs="Arial"/>
                <w:b/>
                <w:bCs/>
                <w:sz w:val="24"/>
                <w:szCs w:val="24"/>
              </w:rPr>
            </w:pPr>
          </w:p>
          <w:p w14:paraId="7FDEFC32"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Making a referral/enquiry by telephone: </w:t>
            </w:r>
            <w:r w:rsidRPr="00FF1271">
              <w:rPr>
                <w:rFonts w:ascii="Arial" w:eastAsia="Times New Roman" w:hAnsi="Arial" w:cs="Arial"/>
                <w:bCs/>
                <w:sz w:val="24"/>
                <w:szCs w:val="24"/>
              </w:rPr>
              <w:t>0345 603 7630</w:t>
            </w:r>
          </w:p>
          <w:p w14:paraId="287DF3F7" w14:textId="77777777" w:rsidR="00FF1271" w:rsidRPr="00FF1271" w:rsidRDefault="00FF1271" w:rsidP="00FF1271">
            <w:pPr>
              <w:spacing w:after="0" w:line="240" w:lineRule="auto"/>
              <w:rPr>
                <w:rFonts w:ascii="Arial" w:eastAsia="Times New Roman" w:hAnsi="Arial" w:cs="Arial"/>
                <w:b/>
                <w:bCs/>
                <w:sz w:val="24"/>
                <w:szCs w:val="24"/>
              </w:rPr>
            </w:pPr>
          </w:p>
          <w:p w14:paraId="0305107E"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Out of hours Referrals:  </w:t>
            </w:r>
          </w:p>
          <w:p w14:paraId="7456695E"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 xml:space="preserve">General Public - </w:t>
            </w:r>
            <w:r w:rsidRPr="00FF1271">
              <w:rPr>
                <w:rFonts w:ascii="Arial" w:eastAsia="Times New Roman" w:hAnsi="Arial" w:cs="Arial"/>
                <w:bCs/>
                <w:sz w:val="24"/>
                <w:szCs w:val="24"/>
              </w:rPr>
              <w:t>0845 606 1212</w:t>
            </w:r>
            <w:r w:rsidRPr="00FF1271">
              <w:rPr>
                <w:rFonts w:ascii="Arial" w:eastAsia="Times New Roman" w:hAnsi="Arial" w:cs="Arial"/>
                <w:b/>
                <w:bCs/>
                <w:sz w:val="24"/>
                <w:szCs w:val="24"/>
              </w:rPr>
              <w:t xml:space="preserve">  </w:t>
            </w:r>
          </w:p>
          <w:p w14:paraId="724B231C" w14:textId="5A2A265B" w:rsidR="00FF1271" w:rsidRPr="00FF1271" w:rsidRDefault="00FF1271" w:rsidP="00FF1271">
            <w:pPr>
              <w:spacing w:after="0" w:line="240" w:lineRule="auto"/>
              <w:rPr>
                <w:rFonts w:ascii="Arial" w:eastAsia="Times New Roman" w:hAnsi="Arial" w:cs="Arial"/>
                <w:b/>
                <w:bCs/>
                <w:sz w:val="24"/>
                <w:szCs w:val="24"/>
              </w:rPr>
            </w:pPr>
          </w:p>
        </w:tc>
      </w:tr>
      <w:tr w:rsidR="00FF1271" w:rsidRPr="00FF1271" w14:paraId="7A27CF11" w14:textId="77777777" w:rsidTr="00A31ED1">
        <w:tc>
          <w:tcPr>
            <w:tcW w:w="9924" w:type="dxa"/>
            <w:tcBorders>
              <w:top w:val="single" w:sz="4" w:space="0" w:color="auto"/>
              <w:left w:val="single" w:sz="4" w:space="0" w:color="auto"/>
              <w:bottom w:val="single" w:sz="4" w:space="0" w:color="auto"/>
              <w:right w:val="single" w:sz="4" w:space="0" w:color="auto"/>
            </w:tcBorders>
          </w:tcPr>
          <w:p w14:paraId="5098F9D3" w14:textId="77777777"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bCs/>
                <w:sz w:val="24"/>
                <w:szCs w:val="24"/>
              </w:rPr>
              <w:t>Thurrock</w:t>
            </w:r>
          </w:p>
          <w:p w14:paraId="17B4FF1A" w14:textId="77777777" w:rsidR="00FF1271" w:rsidRPr="00FF1271" w:rsidRDefault="00FF1271" w:rsidP="00FF1271">
            <w:pPr>
              <w:spacing w:after="0" w:line="240" w:lineRule="auto"/>
              <w:rPr>
                <w:rFonts w:ascii="Arial" w:eastAsia="Times New Roman" w:hAnsi="Arial" w:cs="Arial"/>
                <w:b/>
                <w:bCs/>
                <w:sz w:val="24"/>
                <w:szCs w:val="24"/>
              </w:rPr>
            </w:pPr>
          </w:p>
          <w:p w14:paraId="15AB4E0E" w14:textId="207C7298" w:rsidR="00FF1271" w:rsidRDefault="00FF1271" w:rsidP="00FF1271">
            <w:pPr>
              <w:spacing w:after="0" w:line="240" w:lineRule="auto"/>
            </w:pPr>
            <w:r w:rsidRPr="00FF1271">
              <w:rPr>
                <w:rFonts w:ascii="Arial" w:eastAsia="Times New Roman" w:hAnsi="Arial" w:cs="Arial"/>
                <w:b/>
                <w:sz w:val="24"/>
                <w:szCs w:val="24"/>
                <w:lang w:eastAsia="en-GB"/>
              </w:rPr>
              <w:t>Email</w:t>
            </w:r>
            <w:r w:rsidRPr="00FF1271">
              <w:rPr>
                <w:rFonts w:ascii="Arial" w:eastAsia="Times New Roman" w:hAnsi="Arial" w:cs="Arial"/>
                <w:sz w:val="24"/>
                <w:szCs w:val="24"/>
                <w:lang w:eastAsia="en-GB"/>
              </w:rPr>
              <w:t>:</w:t>
            </w:r>
            <w:r w:rsidR="00C1171B">
              <w:t xml:space="preserve"> </w:t>
            </w:r>
            <w:hyperlink r:id="rId13" w:history="1">
              <w:r w:rsidR="001B45A8" w:rsidRPr="00FF1271">
                <w:rPr>
                  <w:rFonts w:ascii="Arial" w:eastAsia="Times New Roman" w:hAnsi="Arial" w:cs="Arial"/>
                  <w:bCs/>
                  <w:color w:val="0000FF"/>
                  <w:sz w:val="24"/>
                  <w:szCs w:val="24"/>
                  <w:u w:val="single"/>
                </w:rPr>
                <w:t>accessteam@southend.gov.uk</w:t>
              </w:r>
            </w:hyperlink>
          </w:p>
          <w:p w14:paraId="67DE3F1B" w14:textId="77777777" w:rsidR="00FF1271" w:rsidRPr="00C1171B" w:rsidRDefault="00FF1271" w:rsidP="00FF1271">
            <w:pPr>
              <w:spacing w:after="0" w:line="240" w:lineRule="auto"/>
              <w:rPr>
                <w:rFonts w:ascii="Arial" w:eastAsia="Times New Roman" w:hAnsi="Arial" w:cs="Arial"/>
                <w:bCs/>
                <w:sz w:val="24"/>
                <w:szCs w:val="24"/>
              </w:rPr>
            </w:pPr>
          </w:p>
          <w:p w14:paraId="0DC7C5AC" w14:textId="77777777" w:rsidR="00FF1271" w:rsidRPr="00FF1271" w:rsidRDefault="00FF1271" w:rsidP="00FF1271">
            <w:pPr>
              <w:spacing w:after="0" w:line="240" w:lineRule="auto"/>
              <w:rPr>
                <w:rFonts w:ascii="Arial" w:eastAsia="Times New Roman" w:hAnsi="Arial" w:cs="Arial"/>
                <w:b/>
                <w:sz w:val="24"/>
                <w:szCs w:val="24"/>
                <w:lang w:eastAsia="en-GB"/>
              </w:rPr>
            </w:pPr>
            <w:r w:rsidRPr="00FF1271">
              <w:rPr>
                <w:rFonts w:ascii="Arial" w:eastAsia="Times New Roman" w:hAnsi="Arial" w:cs="Arial"/>
                <w:b/>
                <w:sz w:val="24"/>
                <w:szCs w:val="24"/>
                <w:lang w:eastAsia="en-GB"/>
              </w:rPr>
              <w:t>Making a referral/enquiry by telephone:</w:t>
            </w:r>
          </w:p>
          <w:p w14:paraId="43F6FDD9" w14:textId="77777777" w:rsidR="00FF1271" w:rsidRPr="00FF1271" w:rsidRDefault="00FF1271" w:rsidP="00FF1271">
            <w:pPr>
              <w:spacing w:after="0" w:line="240" w:lineRule="auto"/>
              <w:rPr>
                <w:rFonts w:ascii="Arial" w:eastAsia="Times New Roman" w:hAnsi="Arial" w:cs="Arial"/>
                <w:sz w:val="24"/>
                <w:szCs w:val="24"/>
                <w:lang w:eastAsia="en-GB"/>
              </w:rPr>
            </w:pPr>
          </w:p>
          <w:p w14:paraId="757547AB" w14:textId="77777777" w:rsidR="00FF1271" w:rsidRPr="00FF1271" w:rsidRDefault="00FF1271" w:rsidP="00FF1271">
            <w:pPr>
              <w:spacing w:after="0" w:line="240" w:lineRule="auto"/>
              <w:rPr>
                <w:rFonts w:ascii="Times New Roman" w:eastAsia="Times New Roman" w:hAnsi="Times New Roman" w:cs="Times New Roman"/>
                <w:sz w:val="24"/>
                <w:szCs w:val="24"/>
                <w:lang w:eastAsia="en-GB"/>
              </w:rPr>
            </w:pPr>
            <w:r w:rsidRPr="00FF1271">
              <w:rPr>
                <w:rFonts w:ascii="Arial" w:eastAsia="Times New Roman" w:hAnsi="Arial" w:cs="Arial"/>
                <w:b/>
                <w:sz w:val="24"/>
                <w:szCs w:val="24"/>
                <w:lang w:eastAsia="en-GB"/>
              </w:rPr>
              <w:t>Thurrock First:</w:t>
            </w:r>
            <w:r w:rsidRPr="00FF1271">
              <w:rPr>
                <w:rFonts w:ascii="Arial" w:eastAsia="Times New Roman" w:hAnsi="Arial" w:cs="Arial"/>
                <w:sz w:val="24"/>
                <w:szCs w:val="24"/>
                <w:lang w:eastAsia="en-GB"/>
              </w:rPr>
              <w:t xml:space="preserve"> </w:t>
            </w:r>
            <w:r w:rsidRPr="00FF1271">
              <w:rPr>
                <w:rFonts w:ascii="Arial" w:eastAsia="Times New Roman" w:hAnsi="Arial" w:cs="Arial"/>
                <w:sz w:val="24"/>
                <w:szCs w:val="24"/>
              </w:rPr>
              <w:t>01375 511000</w:t>
            </w:r>
          </w:p>
          <w:p w14:paraId="2F4B6328" w14:textId="78C73913" w:rsidR="00FF1271" w:rsidRPr="00FF1271" w:rsidRDefault="00FF1271" w:rsidP="00FF1271">
            <w:pPr>
              <w:spacing w:after="0" w:line="240" w:lineRule="auto"/>
              <w:rPr>
                <w:rFonts w:ascii="Arial" w:eastAsia="Times New Roman" w:hAnsi="Arial" w:cs="Arial"/>
                <w:b/>
                <w:bCs/>
                <w:sz w:val="24"/>
                <w:szCs w:val="24"/>
              </w:rPr>
            </w:pPr>
            <w:r w:rsidRPr="00FF1271">
              <w:rPr>
                <w:rFonts w:ascii="Arial" w:eastAsia="Times New Roman" w:hAnsi="Arial" w:cs="Arial"/>
                <w:b/>
                <w:sz w:val="24"/>
                <w:szCs w:val="24"/>
                <w:lang w:eastAsia="en-GB"/>
              </w:rPr>
              <w:t>Out of hours:</w:t>
            </w:r>
            <w:r w:rsidRPr="00FF1271">
              <w:rPr>
                <w:rFonts w:ascii="Arial" w:eastAsia="Times New Roman" w:hAnsi="Arial" w:cs="Arial"/>
                <w:sz w:val="24"/>
                <w:szCs w:val="24"/>
                <w:lang w:eastAsia="en-GB"/>
              </w:rPr>
              <w:t xml:space="preserve"> 01375 372468  </w:t>
            </w:r>
          </w:p>
        </w:tc>
      </w:tr>
    </w:tbl>
    <w:p w14:paraId="643FC1B3" w14:textId="02BF4F8E" w:rsidR="00F839DD" w:rsidRDefault="00F839DD">
      <w:pPr>
        <w:rPr>
          <w:rFonts w:ascii="Arial" w:hAnsi="Arial" w:cs="Arial"/>
          <w:sz w:val="24"/>
          <w:szCs w:val="24"/>
        </w:rPr>
      </w:pPr>
    </w:p>
    <w:p w14:paraId="35B77B21" w14:textId="2910C08D" w:rsidR="0087680F" w:rsidRDefault="0087680F">
      <w:pPr>
        <w:rPr>
          <w:rFonts w:ascii="Arial" w:hAnsi="Arial" w:cs="Arial"/>
          <w:sz w:val="24"/>
          <w:szCs w:val="24"/>
        </w:rPr>
      </w:pPr>
    </w:p>
    <w:p w14:paraId="02B7A962" w14:textId="55379E3E" w:rsidR="00414EDE" w:rsidRDefault="00414EDE">
      <w:pPr>
        <w:rPr>
          <w:rFonts w:ascii="Arial" w:hAnsi="Arial" w:cs="Arial"/>
          <w:sz w:val="24"/>
          <w:szCs w:val="24"/>
        </w:rPr>
      </w:pPr>
    </w:p>
    <w:p w14:paraId="51BE8A10" w14:textId="77777777" w:rsidR="00414EDE" w:rsidRDefault="00414EDE">
      <w:pPr>
        <w:rPr>
          <w:rFonts w:ascii="Arial" w:hAnsi="Arial" w:cs="Arial"/>
          <w:sz w:val="24"/>
          <w:szCs w:val="24"/>
        </w:rPr>
      </w:pPr>
    </w:p>
    <w:bookmarkStart w:id="31" w:name="_Toc493505296"/>
    <w:bookmarkStart w:id="32" w:name="_Toc493590002"/>
    <w:bookmarkStart w:id="33" w:name="_Toc494265799"/>
    <w:p w14:paraId="7CF6DA0C" w14:textId="77777777" w:rsidR="00B1607A" w:rsidRPr="00B119E2" w:rsidRDefault="00B1607A" w:rsidP="00A31ED1">
      <w:pPr>
        <w:rPr>
          <w:rFonts w:ascii="Arial" w:hAnsi="Arial" w:cs="Arial"/>
          <w:b/>
          <w:sz w:val="24"/>
          <w:szCs w:val="24"/>
        </w:rPr>
      </w:pPr>
      <w:r w:rsidRPr="00B119E2">
        <w:rPr>
          <w:rFonts w:ascii="Arial" w:hAnsi="Arial" w:cs="Arial"/>
          <w:b/>
          <w:noProof/>
          <w:sz w:val="24"/>
          <w:szCs w:val="24"/>
          <w:lang w:eastAsia="en-GB"/>
        </w:rPr>
        <mc:AlternateContent>
          <mc:Choice Requires="wpg">
            <w:drawing>
              <wp:anchor distT="0" distB="0" distL="114300" distR="114300" simplePos="0" relativeHeight="251658240" behindDoc="0" locked="0" layoutInCell="1" allowOverlap="1" wp14:anchorId="6009FA6C" wp14:editId="3E8E8137">
                <wp:simplePos x="0" y="0"/>
                <wp:positionH relativeFrom="column">
                  <wp:posOffset>-828675</wp:posOffset>
                </wp:positionH>
                <wp:positionV relativeFrom="paragraph">
                  <wp:posOffset>352425</wp:posOffset>
                </wp:positionV>
                <wp:extent cx="7052400" cy="6965624"/>
                <wp:effectExtent l="0" t="0" r="34290" b="26035"/>
                <wp:wrapNone/>
                <wp:docPr id="2" name="Group 1"/>
                <wp:cNvGraphicFramePr/>
                <a:graphic xmlns:a="http://schemas.openxmlformats.org/drawingml/2006/main">
                  <a:graphicData uri="http://schemas.microsoft.com/office/word/2010/wordprocessingGroup">
                    <wpg:wgp>
                      <wpg:cNvGrpSpPr/>
                      <wpg:grpSpPr>
                        <a:xfrm>
                          <a:off x="0" y="0"/>
                          <a:ext cx="7052400" cy="6965624"/>
                          <a:chOff x="-761522" y="779791"/>
                          <a:chExt cx="7053020" cy="6966129"/>
                        </a:xfrm>
                      </wpg:grpSpPr>
                      <wps:wsp>
                        <wps:cNvPr id="3" name="TextBox 3"/>
                        <wps:cNvSpPr txBox="1"/>
                        <wps:spPr>
                          <a:xfrm>
                            <a:off x="-761522" y="1199057"/>
                            <a:ext cx="4320285" cy="252113"/>
                          </a:xfrm>
                          <a:prstGeom prst="rect">
                            <a:avLst/>
                          </a:prstGeom>
                          <a:noFill/>
                        </wps:spPr>
                        <wps:txbx>
                          <w:txbxContent>
                            <w:p w14:paraId="3F1DE66D" w14:textId="77777777" w:rsidR="00A31ED1" w:rsidRPr="002F703F" w:rsidRDefault="00A31ED1" w:rsidP="00B1607A">
                              <w:pPr>
                                <w:pStyle w:val="NormalWeb"/>
                                <w:spacing w:before="0" w:beforeAutospacing="0" w:after="0" w:afterAutospacing="0"/>
                                <w:jc w:val="center"/>
                                <w:rPr>
                                  <w:sz w:val="22"/>
                                  <w:szCs w:val="22"/>
                                </w:rPr>
                              </w:pPr>
                            </w:p>
                          </w:txbxContent>
                        </wps:txbx>
                        <wps:bodyPr wrap="square" rtlCol="0">
                          <a:spAutoFit/>
                        </wps:bodyPr>
                      </wps:wsp>
                      <wps:wsp>
                        <wps:cNvPr id="4" name="Rectangle 4"/>
                        <wps:cNvSpPr>
                          <a:spLocks noChangeArrowheads="1"/>
                        </wps:cNvSpPr>
                        <wps:spPr bwMode="auto">
                          <a:xfrm>
                            <a:off x="1529444" y="779791"/>
                            <a:ext cx="3195125" cy="744319"/>
                          </a:xfrm>
                          <a:prstGeom prst="rect">
                            <a:avLst/>
                          </a:prstGeom>
                          <a:solidFill>
                            <a:srgbClr val="FFFFFF"/>
                          </a:solidFill>
                          <a:ln w="9525">
                            <a:solidFill>
                              <a:srgbClr val="000000"/>
                            </a:solidFill>
                            <a:miter lim="800000"/>
                            <a:headEnd/>
                            <a:tailEnd/>
                          </a:ln>
                        </wps:spPr>
                        <wps:txbx>
                          <w:txbxContent>
                            <w:p w14:paraId="06B3EF72" w14:textId="77777777" w:rsidR="00A31ED1" w:rsidRDefault="00A31ED1" w:rsidP="00B1607A">
                              <w:pPr>
                                <w:pStyle w:val="NormalWeb"/>
                                <w:spacing w:before="0" w:beforeAutospacing="0" w:after="0" w:afterAutospacing="0"/>
                                <w:jc w:val="center"/>
                                <w:textAlignment w:val="baseline"/>
                                <w:rPr>
                                  <w:rFonts w:ascii="Arial" w:hAnsi="Arial" w:cs="Arial"/>
                                  <w:b/>
                                  <w:bCs/>
                                  <w:color w:val="000000" w:themeColor="text1"/>
                                  <w:kern w:val="24"/>
                                  <w:sz w:val="20"/>
                                  <w:szCs w:val="20"/>
                                </w:rPr>
                              </w:pPr>
                              <w:r>
                                <w:rPr>
                                  <w:rFonts w:ascii="Arial" w:hAnsi="Arial" w:cs="Arial"/>
                                  <w:b/>
                                  <w:bCs/>
                                  <w:color w:val="000000" w:themeColor="text1"/>
                                  <w:kern w:val="24"/>
                                  <w:sz w:val="20"/>
                                  <w:szCs w:val="20"/>
                                </w:rPr>
                                <w:t>YOU HAVE CONCERNS ABOUT AN</w:t>
                              </w:r>
                              <w:r w:rsidRPr="00696047">
                                <w:rPr>
                                  <w:rFonts w:ascii="Arial" w:hAnsi="Arial" w:cs="Arial"/>
                                  <w:b/>
                                  <w:bCs/>
                                  <w:color w:val="000000" w:themeColor="text1"/>
                                  <w:kern w:val="24"/>
                                  <w:sz w:val="20"/>
                                  <w:szCs w:val="20"/>
                                </w:rPr>
                                <w:t xml:space="preserve"> </w:t>
                              </w:r>
                              <w:r>
                                <w:rPr>
                                  <w:rFonts w:ascii="Arial" w:hAnsi="Arial" w:cs="Arial"/>
                                  <w:b/>
                                  <w:bCs/>
                                  <w:color w:val="000000" w:themeColor="text1"/>
                                  <w:kern w:val="24"/>
                                  <w:sz w:val="20"/>
                                  <w:szCs w:val="20"/>
                                </w:rPr>
                                <w:t>ADULT WITH CARE &amp; SUPPPORT NEED</w:t>
                              </w:r>
                              <w:r w:rsidRPr="00696047">
                                <w:rPr>
                                  <w:rFonts w:ascii="Arial" w:hAnsi="Arial" w:cs="Arial"/>
                                  <w:b/>
                                  <w:bCs/>
                                  <w:color w:val="000000" w:themeColor="text1"/>
                                  <w:kern w:val="24"/>
                                  <w:sz w:val="20"/>
                                  <w:szCs w:val="20"/>
                                </w:rPr>
                                <w:t xml:space="preserve">S </w:t>
                              </w:r>
                            </w:p>
                            <w:p w14:paraId="3FF5ACF9" w14:textId="77777777" w:rsidR="00A31ED1" w:rsidRPr="00696047" w:rsidRDefault="00A31ED1" w:rsidP="00B1607A">
                              <w:pPr>
                                <w:pStyle w:val="NormalWeb"/>
                                <w:spacing w:before="0" w:beforeAutospacing="0" w:after="0" w:afterAutospacing="0"/>
                                <w:jc w:val="center"/>
                                <w:textAlignment w:val="baseline"/>
                                <w:rPr>
                                  <w:rFonts w:ascii="Arial" w:hAnsi="Arial" w:cs="Arial"/>
                                  <w:b/>
                                  <w:color w:val="FF0000"/>
                                  <w:kern w:val="24"/>
                                  <w:sz w:val="20"/>
                                  <w:szCs w:val="20"/>
                                </w:rPr>
                              </w:pPr>
                              <w:r w:rsidRPr="00696047">
                                <w:rPr>
                                  <w:rFonts w:ascii="Arial" w:hAnsi="Arial" w:cs="Arial"/>
                                  <w:b/>
                                  <w:color w:val="FF0000"/>
                                  <w:kern w:val="24"/>
                                  <w:sz w:val="20"/>
                                  <w:szCs w:val="20"/>
                                </w:rPr>
                                <w:t>Are they at risk of immediate harm?</w:t>
                              </w:r>
                            </w:p>
                            <w:p w14:paraId="4EF9AE03" w14:textId="77777777" w:rsidR="00A31ED1" w:rsidRPr="00696047" w:rsidRDefault="00A31ED1" w:rsidP="00507B8A">
                              <w:pPr>
                                <w:pStyle w:val="NormalWeb"/>
                                <w:tabs>
                                  <w:tab w:val="left" w:pos="567"/>
                                  <w:tab w:val="left" w:pos="3969"/>
                                </w:tabs>
                                <w:spacing w:before="0" w:beforeAutospacing="0" w:after="0" w:afterAutospacing="0"/>
                                <w:textAlignment w:val="baseline"/>
                                <w:rPr>
                                  <w:b/>
                                  <w:color w:val="FF0000"/>
                                  <w:sz w:val="20"/>
                                  <w:szCs w:val="20"/>
                                </w:rPr>
                              </w:pPr>
                              <w:r>
                                <w:rPr>
                                  <w:rFonts w:ascii="Arial" w:hAnsi="Arial" w:cs="Arial"/>
                                  <w:b/>
                                  <w:color w:val="FF0000"/>
                                  <w:kern w:val="24"/>
                                  <w:sz w:val="20"/>
                                  <w:szCs w:val="20"/>
                                </w:rPr>
                                <w:tab/>
                                <w:t>No</w:t>
                              </w:r>
                              <w:r>
                                <w:rPr>
                                  <w:rFonts w:ascii="Arial" w:hAnsi="Arial" w:cs="Arial"/>
                                  <w:b/>
                                  <w:color w:val="FF0000"/>
                                  <w:kern w:val="24"/>
                                  <w:sz w:val="20"/>
                                  <w:szCs w:val="20"/>
                                </w:rPr>
                                <w:tab/>
                              </w:r>
                              <w:r w:rsidRPr="00696047">
                                <w:rPr>
                                  <w:rFonts w:ascii="Arial" w:hAnsi="Arial" w:cs="Arial"/>
                                  <w:b/>
                                  <w:color w:val="FF0000"/>
                                  <w:kern w:val="24"/>
                                  <w:sz w:val="20"/>
                                  <w:szCs w:val="20"/>
                                </w:rPr>
                                <w:t>Yes</w:t>
                              </w:r>
                            </w:p>
                          </w:txbxContent>
                        </wps:txbx>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51181" y="1772569"/>
                            <a:ext cx="2736304" cy="637602"/>
                          </a:xfrm>
                          <a:prstGeom prst="rect">
                            <a:avLst/>
                          </a:prstGeom>
                          <a:solidFill>
                            <a:srgbClr val="FFFFFF"/>
                          </a:solidFill>
                          <a:ln w="9525">
                            <a:solidFill>
                              <a:srgbClr val="000000"/>
                            </a:solidFill>
                            <a:miter lim="800000"/>
                            <a:headEnd/>
                            <a:tailEnd/>
                          </a:ln>
                        </wps:spPr>
                        <wps:txbx>
                          <w:txbxContent>
                            <w:p w14:paraId="14A6D549" w14:textId="38D69322" w:rsidR="00A31ED1" w:rsidRPr="002F703F" w:rsidRDefault="00A31ED1" w:rsidP="00B1607A">
                              <w:pPr>
                                <w:pStyle w:val="NormalWeb"/>
                                <w:spacing w:before="0" w:beforeAutospacing="0" w:after="0" w:afterAutospacing="0"/>
                                <w:jc w:val="center"/>
                                <w:rPr>
                                  <w:sz w:val="22"/>
                                  <w:szCs w:val="22"/>
                                </w:rPr>
                              </w:pPr>
                              <w:r w:rsidRPr="002F703F">
                                <w:rPr>
                                  <w:rFonts w:ascii="Arial" w:hAnsi="Arial" w:cs="Arial"/>
                                  <w:color w:val="000000" w:themeColor="text1"/>
                                  <w:kern w:val="24"/>
                                  <w:sz w:val="22"/>
                                  <w:szCs w:val="22"/>
                                </w:rPr>
                                <w:t>Report concern to Line Manager or the CEO</w:t>
                              </w:r>
                            </w:p>
                          </w:txbxContent>
                        </wps:txbx>
                        <wps:bodyPr vert="horz" wrap="square" lIns="91440" tIns="45720" rIns="91440" bIns="45720" numCol="1" anchor="t" anchorCtr="0" compatLnSpc="1">
                          <a:prstTxWarp prst="textNoShape">
                            <a:avLst/>
                          </a:prstTxWarp>
                        </wps:bodyPr>
                      </wps:wsp>
                      <wps:wsp>
                        <wps:cNvPr id="6" name="AutoShape 6"/>
                        <wps:cNvCnPr>
                          <a:cxnSpLocks noChangeShapeType="1"/>
                        </wps:cNvCnPr>
                        <wps:spPr bwMode="auto">
                          <a:xfrm>
                            <a:off x="2042990" y="1524077"/>
                            <a:ext cx="0" cy="269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3737501" y="1800201"/>
                            <a:ext cx="2383264" cy="432048"/>
                          </a:xfrm>
                          <a:prstGeom prst="rect">
                            <a:avLst/>
                          </a:prstGeom>
                          <a:solidFill>
                            <a:srgbClr val="FFFFFF"/>
                          </a:solidFill>
                          <a:ln w="9525">
                            <a:solidFill>
                              <a:srgbClr val="000000"/>
                            </a:solidFill>
                            <a:miter lim="800000"/>
                            <a:headEnd/>
                            <a:tailEnd/>
                          </a:ln>
                        </wps:spPr>
                        <wps:txbx>
                          <w:txbxContent>
                            <w:p w14:paraId="46444DC0" w14:textId="77777777" w:rsidR="00A31ED1" w:rsidRPr="002F703F" w:rsidRDefault="00A31ED1" w:rsidP="00B1607A">
                              <w:pPr>
                                <w:pStyle w:val="NormalWeb"/>
                                <w:spacing w:before="0" w:beforeAutospacing="0" w:after="200" w:afterAutospacing="0"/>
                                <w:jc w:val="center"/>
                                <w:textAlignment w:val="baseline"/>
                                <w:rPr>
                                  <w:sz w:val="22"/>
                                  <w:szCs w:val="22"/>
                                </w:rPr>
                              </w:pPr>
                              <w:r w:rsidRPr="002F703F">
                                <w:rPr>
                                  <w:rFonts w:ascii="Arial" w:hAnsi="Arial" w:cs="Arial"/>
                                  <w:b/>
                                  <w:bCs/>
                                  <w:color w:val="000000" w:themeColor="text1"/>
                                  <w:kern w:val="24"/>
                                  <w:sz w:val="22"/>
                                  <w:szCs w:val="22"/>
                                </w:rPr>
                                <w:t>Contact Emergency Services (Phone 999)</w:t>
                              </w:r>
                              <w:r w:rsidR="00710677">
                                <w:rPr>
                                  <w:rFonts w:ascii="Arial" w:hAnsi="Arial" w:cs="Arial"/>
                                  <w:b/>
                                  <w:bCs/>
                                  <w:color w:val="000000" w:themeColor="text1"/>
                                  <w:kern w:val="24"/>
                                  <w:sz w:val="22"/>
                                  <w:szCs w:val="22"/>
                                </w:rPr>
                                <w:t xml:space="preserve"> &amp; Ask for Police</w:t>
                              </w:r>
                            </w:p>
                          </w:txbxContent>
                        </wps:txbx>
                        <wps:bodyPr vert="horz" wrap="square" lIns="91440" tIns="45720" rIns="91440" bIns="45720" numCol="1" anchor="t" anchorCtr="0" compatLnSpc="1">
                          <a:prstTxWarp prst="textNoShape">
                            <a:avLst/>
                          </a:prstTxWarp>
                        </wps:bodyPr>
                      </wps:wsp>
                      <wps:wsp>
                        <wps:cNvPr id="8" name="AutoShape 8"/>
                        <wps:cNvCnPr>
                          <a:cxnSpLocks noChangeShapeType="1"/>
                        </wps:cNvCnPr>
                        <wps:spPr bwMode="auto">
                          <a:xfrm flipH="1">
                            <a:off x="2835114" y="2043833"/>
                            <a:ext cx="8640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4275210" y="1513269"/>
                            <a:ext cx="0" cy="2800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98810" y="2808313"/>
                            <a:ext cx="2160240" cy="432047"/>
                          </a:xfrm>
                          <a:prstGeom prst="rect">
                            <a:avLst/>
                          </a:prstGeom>
                          <a:solidFill>
                            <a:srgbClr val="FFFFFF"/>
                          </a:solidFill>
                          <a:ln w="9525">
                            <a:solidFill>
                              <a:srgbClr val="000000"/>
                            </a:solidFill>
                            <a:miter lim="800000"/>
                            <a:headEnd/>
                            <a:tailEnd/>
                          </a:ln>
                        </wps:spPr>
                        <wps:txbx>
                          <w:txbxContent>
                            <w:p w14:paraId="34275594"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After discussion, it is agreed there </w:t>
                              </w:r>
                              <w:r w:rsidRPr="002F703F">
                                <w:rPr>
                                  <w:rFonts w:ascii="Arial" w:hAnsi="Arial" w:cs="Arial"/>
                                  <w:b/>
                                  <w:bCs/>
                                  <w:color w:val="000000" w:themeColor="text1"/>
                                  <w:kern w:val="24"/>
                                  <w:sz w:val="22"/>
                                  <w:szCs w:val="22"/>
                                  <w:lang w:val="en-US"/>
                                </w:rPr>
                                <w:t xml:space="preserve">IS </w:t>
                              </w:r>
                              <w:r w:rsidRPr="002F703F">
                                <w:rPr>
                                  <w:rFonts w:ascii="Arial" w:hAnsi="Arial" w:cs="Arial"/>
                                  <w:color w:val="000000" w:themeColor="text1"/>
                                  <w:kern w:val="24"/>
                                  <w:sz w:val="22"/>
                                  <w:szCs w:val="22"/>
                                  <w:lang w:val="en-US"/>
                                </w:rPr>
                                <w:t>a cause for concern</w:t>
                              </w:r>
                            </w:p>
                          </w:txbxContent>
                        </wps:txbx>
                        <wps:bodyPr vert="horz" wrap="square" lIns="91440" tIns="45720" rIns="91440" bIns="45720" numCol="1" anchor="t" anchorCtr="0" compatLnSpc="1">
                          <a:prstTxWarp prst="textNoShape">
                            <a:avLst/>
                          </a:prstTxWarp>
                        </wps:bodyPr>
                      </wps:wsp>
                      <wps:wsp>
                        <wps:cNvPr id="11" name="Rectangle 11"/>
                        <wps:cNvSpPr>
                          <a:spLocks noChangeArrowheads="1"/>
                        </wps:cNvSpPr>
                        <wps:spPr bwMode="auto">
                          <a:xfrm>
                            <a:off x="3331177" y="2799305"/>
                            <a:ext cx="2473479" cy="441055"/>
                          </a:xfrm>
                          <a:prstGeom prst="rect">
                            <a:avLst/>
                          </a:prstGeom>
                          <a:solidFill>
                            <a:srgbClr val="FFFFFF"/>
                          </a:solidFill>
                          <a:ln w="9525">
                            <a:solidFill>
                              <a:srgbClr val="000000"/>
                            </a:solidFill>
                            <a:miter lim="800000"/>
                            <a:headEnd/>
                            <a:tailEnd/>
                          </a:ln>
                        </wps:spPr>
                        <wps:txbx>
                          <w:txbxContent>
                            <w:p w14:paraId="0F28EF67"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After discussion, it is agreed there </w:t>
                              </w:r>
                              <w:r w:rsidRPr="002F703F">
                                <w:rPr>
                                  <w:rFonts w:ascii="Arial" w:hAnsi="Arial" w:cs="Arial"/>
                                  <w:b/>
                                  <w:bCs/>
                                  <w:color w:val="000000" w:themeColor="text1"/>
                                  <w:kern w:val="24"/>
                                  <w:sz w:val="22"/>
                                  <w:szCs w:val="22"/>
                                  <w:lang w:val="en-US"/>
                                </w:rPr>
                                <w:t xml:space="preserve">IS NOT </w:t>
                              </w:r>
                              <w:r w:rsidRPr="002F703F">
                                <w:rPr>
                                  <w:rFonts w:ascii="Arial" w:hAnsi="Arial" w:cs="Arial"/>
                                  <w:color w:val="000000" w:themeColor="text1"/>
                                  <w:kern w:val="24"/>
                                  <w:sz w:val="22"/>
                                  <w:szCs w:val="22"/>
                                  <w:lang w:val="en-US"/>
                                </w:rPr>
                                <w:t>a cause for concern</w:t>
                              </w:r>
                            </w:p>
                          </w:txbxContent>
                        </wps:txbx>
                        <wps:bodyPr vert="horz" wrap="square" lIns="91440" tIns="45720" rIns="91440" bIns="45720" numCol="1" anchor="t" anchorCtr="0" compatLnSpc="1">
                          <a:prstTxWarp prst="textNoShape">
                            <a:avLst/>
                          </a:prstTxWarp>
                        </wps:bodyPr>
                      </wps:wsp>
                      <wps:wsp>
                        <wps:cNvPr id="12" name="AutoShape 6"/>
                        <wps:cNvCnPr>
                          <a:cxnSpLocks noChangeShapeType="1"/>
                          <a:endCxn id="11" idx="1"/>
                        </wps:cNvCnPr>
                        <wps:spPr bwMode="auto">
                          <a:xfrm>
                            <a:off x="2691098" y="2448273"/>
                            <a:ext cx="640079" cy="571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1179157" y="2457281"/>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63063" y="3600275"/>
                            <a:ext cx="2628024" cy="894534"/>
                          </a:xfrm>
                          <a:prstGeom prst="rect">
                            <a:avLst/>
                          </a:prstGeom>
                          <a:solidFill>
                            <a:srgbClr val="FFFFFF"/>
                          </a:solidFill>
                          <a:ln w="9525">
                            <a:solidFill>
                              <a:srgbClr val="000000"/>
                            </a:solidFill>
                            <a:miter lim="800000"/>
                            <a:headEnd/>
                            <a:tailEnd/>
                          </a:ln>
                        </wps:spPr>
                        <wps:txbx>
                          <w:txbxContent>
                            <w:p w14:paraId="10AB73A5"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Designated Lead supports employee/volunteer to </w:t>
                              </w:r>
                              <w:r>
                                <w:rPr>
                                  <w:rFonts w:ascii="Arial" w:hAnsi="Arial" w:cs="Arial"/>
                                  <w:color w:val="000000" w:themeColor="text1"/>
                                  <w:kern w:val="24"/>
                                  <w:sz w:val="22"/>
                                  <w:szCs w:val="22"/>
                                  <w:lang w:val="en-US"/>
                                </w:rPr>
                                <w:t>complete a SETSAF within two days</w:t>
                              </w:r>
                              <w:r w:rsidR="00710677">
                                <w:rPr>
                                  <w:rFonts w:ascii="Arial" w:hAnsi="Arial" w:cs="Arial"/>
                                  <w:color w:val="000000" w:themeColor="text1"/>
                                  <w:kern w:val="24"/>
                                  <w:sz w:val="22"/>
                                  <w:szCs w:val="22"/>
                                  <w:lang w:val="en-US"/>
                                </w:rPr>
                                <w:t xml:space="preserve"> &amp; forwards to the relevant local authority (Appendix 1)</w:t>
                              </w:r>
                            </w:p>
                          </w:txbxContent>
                        </wps:txbx>
                        <wps:bodyPr vert="horz" wrap="square" lIns="91440" tIns="45720" rIns="91440" bIns="45720" numCol="1" anchor="t" anchorCtr="0" compatLnSpc="1">
                          <a:prstTxWarp prst="textNoShape">
                            <a:avLst/>
                          </a:prstTxWarp>
                        </wps:bodyPr>
                      </wps:wsp>
                      <wps:wsp>
                        <wps:cNvPr id="15" name="AutoShape 6"/>
                        <wps:cNvCnPr>
                          <a:cxnSpLocks noChangeShapeType="1"/>
                        </wps:cNvCnPr>
                        <wps:spPr bwMode="auto">
                          <a:xfrm>
                            <a:off x="1163811" y="3240360"/>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6"/>
                        <wps:cNvSpPr>
                          <a:spLocks noChangeArrowheads="1"/>
                        </wps:cNvSpPr>
                        <wps:spPr bwMode="auto">
                          <a:xfrm>
                            <a:off x="2951951" y="3600276"/>
                            <a:ext cx="3069626" cy="951688"/>
                          </a:xfrm>
                          <a:prstGeom prst="rect">
                            <a:avLst/>
                          </a:prstGeom>
                          <a:solidFill>
                            <a:srgbClr val="FFFFFF"/>
                          </a:solidFill>
                          <a:ln w="9525">
                            <a:solidFill>
                              <a:srgbClr val="000000"/>
                            </a:solidFill>
                            <a:miter lim="800000"/>
                            <a:headEnd/>
                            <a:tailEnd/>
                          </a:ln>
                        </wps:spPr>
                        <wps:txbx>
                          <w:txbxContent>
                            <w:p w14:paraId="7DF1B855" w14:textId="3191B803"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Action for Family Carers reviews the support of the Service User to ensure it still meets their needs. The potential cause for</w:t>
                              </w:r>
                              <w:r>
                                <w:rPr>
                                  <w:rFonts w:ascii="Arial" w:hAnsi="Arial" w:cs="Arial"/>
                                  <w:color w:val="000000" w:themeColor="text1"/>
                                  <w:kern w:val="24"/>
                                  <w:sz w:val="22"/>
                                  <w:szCs w:val="22"/>
                                  <w:lang w:val="en-US"/>
                                </w:rPr>
                                <w:t xml:space="preserve"> concern is recorded on Charitylog</w:t>
                              </w:r>
                              <w:r w:rsidR="00C1171B">
                                <w:rPr>
                                  <w:rFonts w:ascii="Arial" w:hAnsi="Arial" w:cs="Arial"/>
                                  <w:color w:val="000000" w:themeColor="text1"/>
                                  <w:kern w:val="24"/>
                                  <w:sz w:val="22"/>
                                  <w:szCs w:val="22"/>
                                  <w:lang w:val="en-US"/>
                                </w:rPr>
                                <w:t xml:space="preserve"> and the Safeguarding log on the AfFC shared T drive</w:t>
                              </w:r>
                            </w:p>
                          </w:txbxContent>
                        </wps:txbx>
                        <wps:bodyPr vert="horz" wrap="square" lIns="91440" tIns="45720" rIns="91440" bIns="45720" numCol="1" anchor="t" anchorCtr="0" compatLnSpc="1">
                          <a:prstTxWarp prst="textNoShape">
                            <a:avLst/>
                          </a:prstTxWarp>
                        </wps:bodyPr>
                      </wps:wsp>
                      <wps:wsp>
                        <wps:cNvPr id="17" name="AutoShape 6"/>
                        <wps:cNvCnPr>
                          <a:cxnSpLocks noChangeShapeType="1"/>
                        </wps:cNvCnPr>
                        <wps:spPr bwMode="auto">
                          <a:xfrm>
                            <a:off x="4866188" y="3240359"/>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148346" y="4411540"/>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2"/>
                        <wps:cNvSpPr>
                          <a:spLocks noChangeArrowheads="1"/>
                        </wps:cNvSpPr>
                        <wps:spPr bwMode="auto">
                          <a:xfrm>
                            <a:off x="3943363" y="6953832"/>
                            <a:ext cx="1719288" cy="792088"/>
                          </a:xfrm>
                          <a:prstGeom prst="rect">
                            <a:avLst/>
                          </a:prstGeom>
                          <a:solidFill>
                            <a:srgbClr val="FFFFFF"/>
                          </a:solidFill>
                          <a:ln w="9525">
                            <a:solidFill>
                              <a:srgbClr val="000000"/>
                            </a:solidFill>
                            <a:miter lim="800000"/>
                            <a:headEnd/>
                            <a:tailEnd/>
                          </a:ln>
                        </wps:spPr>
                        <wps:txbx>
                          <w:txbxContent>
                            <w:p w14:paraId="6421E37F"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Feedback given to Action for Family Carers on the next course of action</w:t>
                              </w:r>
                            </w:p>
                          </w:txbxContent>
                        </wps:txbx>
                        <wps:bodyPr vert="horz" wrap="square" lIns="91440" tIns="45720" rIns="91440" bIns="45720" numCol="1" anchor="t" anchorCtr="0" compatLnSpc="1">
                          <a:prstTxWarp prst="textNoShape">
                            <a:avLst/>
                          </a:prstTxWarp>
                        </wps:bodyPr>
                      </wps:wsp>
                      <wps:wsp>
                        <wps:cNvPr id="23" name="AutoShape 6"/>
                        <wps:cNvCnPr>
                          <a:cxnSpLocks noChangeShapeType="1"/>
                          <a:endCxn id="22" idx="1"/>
                        </wps:cNvCnPr>
                        <wps:spPr bwMode="auto">
                          <a:xfrm>
                            <a:off x="2916056" y="4896545"/>
                            <a:ext cx="1027307" cy="2453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103376" y="4794707"/>
                            <a:ext cx="3204088" cy="828092"/>
                          </a:xfrm>
                          <a:prstGeom prst="rect">
                            <a:avLst/>
                          </a:prstGeom>
                          <a:solidFill>
                            <a:srgbClr val="FFFFFF"/>
                          </a:solidFill>
                          <a:ln w="9525">
                            <a:solidFill>
                              <a:srgbClr val="000000"/>
                            </a:solidFill>
                            <a:miter lim="800000"/>
                            <a:headEnd/>
                            <a:tailEnd/>
                          </a:ln>
                        </wps:spPr>
                        <wps:txbx>
                          <w:txbxContent>
                            <w:p w14:paraId="33B80577" w14:textId="77777777" w:rsidR="00A31ED1" w:rsidRDefault="00A31ED1" w:rsidP="00710677">
                              <w:pPr>
                                <w:pStyle w:val="NormalWeb"/>
                                <w:spacing w:before="0" w:beforeAutospacing="0" w:after="0" w:afterAutospacing="0"/>
                                <w:textAlignment w:val="baseline"/>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Stage One of Safeguarding Adults Procedure</w:t>
                              </w:r>
                            </w:p>
                            <w:p w14:paraId="35B66E51" w14:textId="77777777" w:rsidR="00A31ED1" w:rsidRPr="002F703F" w:rsidRDefault="00710677" w:rsidP="00710677">
                              <w:pPr>
                                <w:pStyle w:val="NormalWeb"/>
                                <w:spacing w:before="0" w:beforeAutospacing="0" w:after="0" w:afterAutospacing="0"/>
                                <w:textAlignment w:val="baseline"/>
                                <w:rPr>
                                  <w:sz w:val="22"/>
                                  <w:szCs w:val="22"/>
                                </w:rPr>
                              </w:pPr>
                              <w:r>
                                <w:rPr>
                                  <w:rFonts w:ascii="Arial" w:hAnsi="Arial" w:cs="Arial"/>
                                  <w:color w:val="000000" w:themeColor="text1"/>
                                  <w:kern w:val="24"/>
                                  <w:sz w:val="22"/>
                                  <w:szCs w:val="22"/>
                                  <w:lang w:val="en-US"/>
                                </w:rPr>
                                <w:t xml:space="preserve">Local Authority carry out </w:t>
                              </w:r>
                              <w:r w:rsidR="00A31ED1">
                                <w:rPr>
                                  <w:rFonts w:ascii="Arial" w:hAnsi="Arial" w:cs="Arial"/>
                                  <w:color w:val="000000" w:themeColor="text1"/>
                                  <w:kern w:val="24"/>
                                  <w:sz w:val="22"/>
                                  <w:szCs w:val="22"/>
                                  <w:lang w:val="en-US"/>
                                </w:rPr>
                                <w:t>Risk assessment and decision whether to go forward with Section 42 query</w:t>
                              </w:r>
                            </w:p>
                          </w:txbxContent>
                        </wps:txbx>
                        <wps:bodyPr vert="horz" wrap="square" lIns="91440" tIns="45720" rIns="91440" bIns="45720" numCol="1" anchor="t" anchorCtr="0" compatLnSpc="1">
                          <a:prstTxWarp prst="textNoShape">
                            <a:avLst/>
                          </a:prstTxWarp>
                        </wps:bodyPr>
                      </wps:wsp>
                      <wps:wsp>
                        <wps:cNvPr id="25" name="AutoShape 6"/>
                        <wps:cNvCnPr>
                          <a:cxnSpLocks noChangeShapeType="1"/>
                        </wps:cNvCnPr>
                        <wps:spPr bwMode="auto">
                          <a:xfrm>
                            <a:off x="1179113" y="5635341"/>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135084" y="6889318"/>
                            <a:ext cx="2556016" cy="471198"/>
                          </a:xfrm>
                          <a:prstGeom prst="rect">
                            <a:avLst/>
                          </a:prstGeom>
                          <a:solidFill>
                            <a:srgbClr val="FFFFFF"/>
                          </a:solidFill>
                          <a:ln w="9525">
                            <a:solidFill>
                              <a:srgbClr val="000000"/>
                            </a:solidFill>
                            <a:miter lim="800000"/>
                            <a:headEnd/>
                            <a:tailEnd/>
                          </a:ln>
                        </wps:spPr>
                        <wps:txbx>
                          <w:txbxContent>
                            <w:p w14:paraId="125CD538" w14:textId="77777777" w:rsidR="00A31ED1" w:rsidRPr="002F703F" w:rsidRDefault="00A31ED1" w:rsidP="00B1607A">
                              <w:pPr>
                                <w:pStyle w:val="NormalWeb"/>
                                <w:spacing w:before="0" w:beforeAutospacing="0" w:after="0" w:afterAutospacing="0"/>
                                <w:jc w:val="center"/>
                                <w:rPr>
                                  <w:sz w:val="22"/>
                                  <w:szCs w:val="22"/>
                                </w:rPr>
                              </w:pPr>
                              <w:r w:rsidRPr="002F703F">
                                <w:rPr>
                                  <w:rFonts w:ascii="Arial" w:hAnsi="Arial" w:cs="Arial"/>
                                  <w:color w:val="000000" w:themeColor="text1"/>
                                  <w:kern w:val="24"/>
                                  <w:sz w:val="22"/>
                                  <w:szCs w:val="22"/>
                                </w:rPr>
                                <w:t>End of Action for Family Carers’ responsibility with Social Care</w:t>
                              </w:r>
                            </w:p>
                          </w:txbxContent>
                        </wps:txbx>
                        <wps:bodyPr vert="horz" wrap="square" lIns="91440" tIns="45720" rIns="91440" bIns="45720" numCol="1" anchor="t" anchorCtr="0" compatLnSpc="1">
                          <a:prstTxWarp prst="textNoShape">
                            <a:avLst/>
                          </a:prstTxWarp>
                        </wps:bodyPr>
                      </wps:wsp>
                      <wps:wsp>
                        <wps:cNvPr id="28" name="Rectangle 28"/>
                        <wps:cNvSpPr>
                          <a:spLocks noChangeArrowheads="1"/>
                        </wps:cNvSpPr>
                        <wps:spPr bwMode="auto">
                          <a:xfrm>
                            <a:off x="3674556" y="4752529"/>
                            <a:ext cx="2256902" cy="1728192"/>
                          </a:xfrm>
                          <a:prstGeom prst="rect">
                            <a:avLst/>
                          </a:prstGeom>
                          <a:solidFill>
                            <a:srgbClr val="FFFFFF"/>
                          </a:solidFill>
                          <a:ln w="9525">
                            <a:solidFill>
                              <a:srgbClr val="000000"/>
                            </a:solidFill>
                            <a:miter lim="800000"/>
                            <a:headEnd/>
                            <a:tailEnd/>
                          </a:ln>
                        </wps:spPr>
                        <wps:txbx>
                          <w:txbxContent>
                            <w:p w14:paraId="74B6E730"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No further Social Care involvement at this stage, although, other action may be required. E.g. Action for Family Carers may be contacted to provide further information (SETSAF2), Training reviews, onward referral, supervision, etc.</w:t>
                              </w:r>
                            </w:p>
                          </w:txbxContent>
                        </wps:txbx>
                        <wps:bodyPr vert="horz" wrap="square" lIns="91440" tIns="45720" rIns="91440" bIns="45720" numCol="1" anchor="t" anchorCtr="0" compatLnSpc="1">
                          <a:prstTxWarp prst="textNoShape">
                            <a:avLst/>
                          </a:prstTxWarp>
                        </wps:bodyPr>
                      </wps:wsp>
                      <wps:wsp>
                        <wps:cNvPr id="29" name="Rectangle 29"/>
                        <wps:cNvSpPr>
                          <a:spLocks noChangeArrowheads="1"/>
                        </wps:cNvSpPr>
                        <wps:spPr bwMode="auto">
                          <a:xfrm>
                            <a:off x="117368" y="5986374"/>
                            <a:ext cx="2649929" cy="559799"/>
                          </a:xfrm>
                          <a:prstGeom prst="rect">
                            <a:avLst/>
                          </a:prstGeom>
                          <a:solidFill>
                            <a:srgbClr val="FFFFFF"/>
                          </a:solidFill>
                          <a:ln w="9525">
                            <a:solidFill>
                              <a:srgbClr val="000000"/>
                            </a:solidFill>
                            <a:miter lim="800000"/>
                            <a:headEnd/>
                            <a:tailEnd/>
                          </a:ln>
                        </wps:spPr>
                        <wps:txbx>
                          <w:txbxContent>
                            <w:p w14:paraId="747A81AC" w14:textId="77777777" w:rsidR="00A31ED1" w:rsidRPr="002F703F" w:rsidRDefault="00A31ED1" w:rsidP="00B1607A">
                              <w:pPr>
                                <w:pStyle w:val="NormalWeb"/>
                                <w:spacing w:before="0" w:beforeAutospacing="0" w:after="0" w:afterAutospacing="0"/>
                                <w:jc w:val="center"/>
                                <w:rPr>
                                  <w:sz w:val="22"/>
                                  <w:szCs w:val="22"/>
                                </w:rPr>
                              </w:pPr>
                              <w:r>
                                <w:rPr>
                                  <w:rFonts w:ascii="Arial" w:hAnsi="Arial" w:cs="Arial"/>
                                  <w:color w:val="000000" w:themeColor="text1"/>
                                  <w:kern w:val="24"/>
                                  <w:sz w:val="22"/>
                                  <w:szCs w:val="22"/>
                                </w:rPr>
                                <w:t>Soc</w:t>
                              </w:r>
                              <w:r w:rsidRPr="002F703F">
                                <w:rPr>
                                  <w:rFonts w:ascii="Arial" w:hAnsi="Arial" w:cs="Arial"/>
                                  <w:color w:val="000000" w:themeColor="text1"/>
                                  <w:kern w:val="24"/>
                                  <w:sz w:val="22"/>
                                  <w:szCs w:val="22"/>
                                </w:rPr>
                                <w:t xml:space="preserve">ial Care complete investigation </w:t>
                              </w:r>
                              <w:r>
                                <w:rPr>
                                  <w:rFonts w:ascii="Arial" w:hAnsi="Arial" w:cs="Arial"/>
                                  <w:color w:val="000000" w:themeColor="text1"/>
                                  <w:kern w:val="24"/>
                                  <w:sz w:val="22"/>
                                  <w:szCs w:val="22"/>
                                </w:rPr>
                                <w:t xml:space="preserve">if indicated </w:t>
                              </w:r>
                              <w:r w:rsidRPr="002F703F">
                                <w:rPr>
                                  <w:rFonts w:ascii="Arial" w:hAnsi="Arial" w:cs="Arial"/>
                                  <w:color w:val="000000" w:themeColor="text1"/>
                                  <w:kern w:val="24"/>
                                  <w:sz w:val="22"/>
                                  <w:szCs w:val="22"/>
                                </w:rPr>
                                <w:t>and take any necessary action</w:t>
                              </w:r>
                            </w:p>
                          </w:txbxContent>
                        </wps:txbx>
                        <wps:bodyPr vert="horz" wrap="square" lIns="91440" tIns="45720" rIns="91440" bIns="45720" numCol="1" anchor="t" anchorCtr="0" compatLnSpc="1">
                          <a:prstTxWarp prst="textNoShape">
                            <a:avLst/>
                          </a:prstTxWarp>
                        </wps:bodyPr>
                      </wps:wsp>
                      <wps:wsp>
                        <wps:cNvPr id="31" name="AutoShape 6"/>
                        <wps:cNvCnPr>
                          <a:cxnSpLocks noChangeShapeType="1"/>
                        </wps:cNvCnPr>
                        <wps:spPr bwMode="auto">
                          <a:xfrm flipH="1" flipV="1">
                            <a:off x="4734095" y="6521514"/>
                            <a:ext cx="5144" cy="4390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
                        <wps:cNvCnPr>
                          <a:cxnSpLocks noChangeShapeType="1"/>
                        </wps:cNvCnPr>
                        <wps:spPr bwMode="auto">
                          <a:xfrm flipV="1">
                            <a:off x="4709908" y="4401498"/>
                            <a:ext cx="0" cy="3420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Straight Connector 33"/>
                        <wps:cNvCnPr>
                          <a:stCxn id="22" idx="3"/>
                        </wps:cNvCnPr>
                        <wps:spPr>
                          <a:xfrm>
                            <a:off x="5662651" y="7349876"/>
                            <a:ext cx="628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V="1">
                            <a:off x="6291498" y="4000949"/>
                            <a:ext cx="0" cy="3348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AutoShape 6"/>
                        <wps:cNvCnPr>
                          <a:cxnSpLocks noChangeShapeType="1"/>
                        </wps:cNvCnPr>
                        <wps:spPr bwMode="auto">
                          <a:xfrm flipH="1">
                            <a:off x="6052292" y="4004169"/>
                            <a:ext cx="2392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09FA6C" id="Group 1" o:spid="_x0000_s1026" style="position:absolute;margin-left:-65.25pt;margin-top:27.75pt;width:555.3pt;height:548.45pt;z-index:251658240;mso-width-relative:margin;mso-height-relative:margin" coordorigin="-7615,7797" coordsize="70530,69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">
                <v:shapetype id="_x0000_t202" coordsize="21600,21600" o:spt="202" path="m,l,21600r21600,l21600,xe">
                  <v:stroke joinstyle="miter"/>
                  <v:path gradientshapeok="t" o:connecttype="rect"/>
                </v:shapetype>
                <v:shape id="TextBox 3" o:spid="_x0000_s1027" type="#_x0000_t202" style="position:absolute;left:-7615;top:11990;width:4320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3F1DE66D" w14:textId="77777777" w:rsidR="00A31ED1" w:rsidRPr="002F703F" w:rsidRDefault="00A31ED1" w:rsidP="00B1607A">
                        <w:pPr>
                          <w:pStyle w:val="NormalWeb"/>
                          <w:spacing w:before="0" w:beforeAutospacing="0" w:after="0" w:afterAutospacing="0"/>
                          <w:jc w:val="center"/>
                          <w:rPr>
                            <w:sz w:val="22"/>
                            <w:szCs w:val="22"/>
                          </w:rPr>
                        </w:pPr>
                      </w:p>
                    </w:txbxContent>
                  </v:textbox>
                </v:shape>
                <v:rect id="Rectangle 4" o:spid="_x0000_s1028" style="position:absolute;left:15294;top:7797;width:31951;height:7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6B3EF72" w14:textId="77777777" w:rsidR="00A31ED1" w:rsidRDefault="00A31ED1" w:rsidP="00B1607A">
                        <w:pPr>
                          <w:pStyle w:val="NormalWeb"/>
                          <w:spacing w:before="0" w:beforeAutospacing="0" w:after="0" w:afterAutospacing="0"/>
                          <w:jc w:val="center"/>
                          <w:textAlignment w:val="baseline"/>
                          <w:rPr>
                            <w:rFonts w:ascii="Arial" w:hAnsi="Arial" w:cs="Arial"/>
                            <w:b/>
                            <w:bCs/>
                            <w:color w:val="000000" w:themeColor="text1"/>
                            <w:kern w:val="24"/>
                            <w:sz w:val="20"/>
                            <w:szCs w:val="20"/>
                          </w:rPr>
                        </w:pPr>
                        <w:r>
                          <w:rPr>
                            <w:rFonts w:ascii="Arial" w:hAnsi="Arial" w:cs="Arial"/>
                            <w:b/>
                            <w:bCs/>
                            <w:color w:val="000000" w:themeColor="text1"/>
                            <w:kern w:val="24"/>
                            <w:sz w:val="20"/>
                            <w:szCs w:val="20"/>
                          </w:rPr>
                          <w:t>YOU HAVE CONCERNS ABOUT AN</w:t>
                        </w:r>
                        <w:r w:rsidRPr="00696047">
                          <w:rPr>
                            <w:rFonts w:ascii="Arial" w:hAnsi="Arial" w:cs="Arial"/>
                            <w:b/>
                            <w:bCs/>
                            <w:color w:val="000000" w:themeColor="text1"/>
                            <w:kern w:val="24"/>
                            <w:sz w:val="20"/>
                            <w:szCs w:val="20"/>
                          </w:rPr>
                          <w:t xml:space="preserve"> </w:t>
                        </w:r>
                        <w:r>
                          <w:rPr>
                            <w:rFonts w:ascii="Arial" w:hAnsi="Arial" w:cs="Arial"/>
                            <w:b/>
                            <w:bCs/>
                            <w:color w:val="000000" w:themeColor="text1"/>
                            <w:kern w:val="24"/>
                            <w:sz w:val="20"/>
                            <w:szCs w:val="20"/>
                          </w:rPr>
                          <w:t>ADULT WITH CARE &amp; SUPPPORT NEED</w:t>
                        </w:r>
                        <w:r w:rsidRPr="00696047">
                          <w:rPr>
                            <w:rFonts w:ascii="Arial" w:hAnsi="Arial" w:cs="Arial"/>
                            <w:b/>
                            <w:bCs/>
                            <w:color w:val="000000" w:themeColor="text1"/>
                            <w:kern w:val="24"/>
                            <w:sz w:val="20"/>
                            <w:szCs w:val="20"/>
                          </w:rPr>
                          <w:t xml:space="preserve">S </w:t>
                        </w:r>
                      </w:p>
                      <w:p w14:paraId="3FF5ACF9" w14:textId="77777777" w:rsidR="00A31ED1" w:rsidRPr="00696047" w:rsidRDefault="00A31ED1" w:rsidP="00B1607A">
                        <w:pPr>
                          <w:pStyle w:val="NormalWeb"/>
                          <w:spacing w:before="0" w:beforeAutospacing="0" w:after="0" w:afterAutospacing="0"/>
                          <w:jc w:val="center"/>
                          <w:textAlignment w:val="baseline"/>
                          <w:rPr>
                            <w:rFonts w:ascii="Arial" w:hAnsi="Arial" w:cs="Arial"/>
                            <w:b/>
                            <w:color w:val="FF0000"/>
                            <w:kern w:val="24"/>
                            <w:sz w:val="20"/>
                            <w:szCs w:val="20"/>
                          </w:rPr>
                        </w:pPr>
                        <w:r w:rsidRPr="00696047">
                          <w:rPr>
                            <w:rFonts w:ascii="Arial" w:hAnsi="Arial" w:cs="Arial"/>
                            <w:b/>
                            <w:color w:val="FF0000"/>
                            <w:kern w:val="24"/>
                            <w:sz w:val="20"/>
                            <w:szCs w:val="20"/>
                          </w:rPr>
                          <w:t>Are they at risk of immediate harm?</w:t>
                        </w:r>
                      </w:p>
                      <w:p w14:paraId="4EF9AE03" w14:textId="77777777" w:rsidR="00A31ED1" w:rsidRPr="00696047" w:rsidRDefault="00A31ED1" w:rsidP="00507B8A">
                        <w:pPr>
                          <w:pStyle w:val="NormalWeb"/>
                          <w:tabs>
                            <w:tab w:val="left" w:pos="567"/>
                            <w:tab w:val="left" w:pos="3969"/>
                          </w:tabs>
                          <w:spacing w:before="0" w:beforeAutospacing="0" w:after="0" w:afterAutospacing="0"/>
                          <w:textAlignment w:val="baseline"/>
                          <w:rPr>
                            <w:b/>
                            <w:color w:val="FF0000"/>
                            <w:sz w:val="20"/>
                            <w:szCs w:val="20"/>
                          </w:rPr>
                        </w:pPr>
                        <w:r>
                          <w:rPr>
                            <w:rFonts w:ascii="Arial" w:hAnsi="Arial" w:cs="Arial"/>
                            <w:b/>
                            <w:color w:val="FF0000"/>
                            <w:kern w:val="24"/>
                            <w:sz w:val="20"/>
                            <w:szCs w:val="20"/>
                          </w:rPr>
                          <w:tab/>
                          <w:t>No</w:t>
                        </w:r>
                        <w:r>
                          <w:rPr>
                            <w:rFonts w:ascii="Arial" w:hAnsi="Arial" w:cs="Arial"/>
                            <w:b/>
                            <w:color w:val="FF0000"/>
                            <w:kern w:val="24"/>
                            <w:sz w:val="20"/>
                            <w:szCs w:val="20"/>
                          </w:rPr>
                          <w:tab/>
                        </w:r>
                        <w:r w:rsidRPr="00696047">
                          <w:rPr>
                            <w:rFonts w:ascii="Arial" w:hAnsi="Arial" w:cs="Arial"/>
                            <w:b/>
                            <w:color w:val="FF0000"/>
                            <w:kern w:val="24"/>
                            <w:sz w:val="20"/>
                            <w:szCs w:val="20"/>
                          </w:rPr>
                          <w:t>Yes</w:t>
                        </w:r>
                      </w:p>
                    </w:txbxContent>
                  </v:textbox>
                </v:rect>
                <v:rect id="Rectangle 5" o:spid="_x0000_s1029" style="position:absolute;left:511;top:17725;width:27363;height: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4A6D549" w14:textId="38D69322" w:rsidR="00A31ED1" w:rsidRPr="002F703F" w:rsidRDefault="00A31ED1" w:rsidP="00B1607A">
                        <w:pPr>
                          <w:pStyle w:val="NormalWeb"/>
                          <w:spacing w:before="0" w:beforeAutospacing="0" w:after="0" w:afterAutospacing="0"/>
                          <w:jc w:val="center"/>
                          <w:rPr>
                            <w:sz w:val="22"/>
                            <w:szCs w:val="22"/>
                          </w:rPr>
                        </w:pPr>
                        <w:r w:rsidRPr="002F703F">
                          <w:rPr>
                            <w:rFonts w:ascii="Arial" w:hAnsi="Arial" w:cs="Arial"/>
                            <w:color w:val="000000" w:themeColor="text1"/>
                            <w:kern w:val="24"/>
                            <w:sz w:val="22"/>
                            <w:szCs w:val="22"/>
                          </w:rPr>
                          <w:t>Report concern to Line Manager or the CEO</w:t>
                        </w:r>
                      </w:p>
                    </w:txbxContent>
                  </v:textbox>
                </v:rect>
                <v:shapetype id="_x0000_t32" coordsize="21600,21600" o:spt="32" o:oned="t" path="m,l21600,21600e" filled="f">
                  <v:path arrowok="t" fillok="f" o:connecttype="none"/>
                  <o:lock v:ext="edit" shapetype="t"/>
                </v:shapetype>
                <v:shape id="AutoShape 6" o:spid="_x0000_s1030" type="#_x0000_t32" style="position:absolute;left:20429;top:15240;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7" o:spid="_x0000_s1031" style="position:absolute;left:37375;top:18002;width:2383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6444DC0" w14:textId="77777777" w:rsidR="00A31ED1" w:rsidRPr="002F703F" w:rsidRDefault="00A31ED1" w:rsidP="00B1607A">
                        <w:pPr>
                          <w:pStyle w:val="NormalWeb"/>
                          <w:spacing w:before="0" w:beforeAutospacing="0" w:after="200" w:afterAutospacing="0"/>
                          <w:jc w:val="center"/>
                          <w:textAlignment w:val="baseline"/>
                          <w:rPr>
                            <w:sz w:val="22"/>
                            <w:szCs w:val="22"/>
                          </w:rPr>
                        </w:pPr>
                        <w:r w:rsidRPr="002F703F">
                          <w:rPr>
                            <w:rFonts w:ascii="Arial" w:hAnsi="Arial" w:cs="Arial"/>
                            <w:b/>
                            <w:bCs/>
                            <w:color w:val="000000" w:themeColor="text1"/>
                            <w:kern w:val="24"/>
                            <w:sz w:val="22"/>
                            <w:szCs w:val="22"/>
                          </w:rPr>
                          <w:t>Contact Emergency Services (Phone 999)</w:t>
                        </w:r>
                        <w:r w:rsidR="00710677">
                          <w:rPr>
                            <w:rFonts w:ascii="Arial" w:hAnsi="Arial" w:cs="Arial"/>
                            <w:b/>
                            <w:bCs/>
                            <w:color w:val="000000" w:themeColor="text1"/>
                            <w:kern w:val="24"/>
                            <w:sz w:val="22"/>
                            <w:szCs w:val="22"/>
                          </w:rPr>
                          <w:t xml:space="preserve"> &amp; Ask for Police</w:t>
                        </w:r>
                      </w:p>
                    </w:txbxContent>
                  </v:textbox>
                </v:rect>
                <v:shape id="AutoShape 8" o:spid="_x0000_s1032" type="#_x0000_t32" style="position:absolute;left:28351;top:20438;width:86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6" o:spid="_x0000_s1033" type="#_x0000_t32" style="position:absolute;left:42752;top:15132;width:0;height:2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Rectangle 10" o:spid="_x0000_s1034" style="position:absolute;left:988;top:28083;width:2160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34275594"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After discussion, it is agreed there </w:t>
                        </w:r>
                        <w:r w:rsidRPr="002F703F">
                          <w:rPr>
                            <w:rFonts w:ascii="Arial" w:hAnsi="Arial" w:cs="Arial"/>
                            <w:b/>
                            <w:bCs/>
                            <w:color w:val="000000" w:themeColor="text1"/>
                            <w:kern w:val="24"/>
                            <w:sz w:val="22"/>
                            <w:szCs w:val="22"/>
                            <w:lang w:val="en-US"/>
                          </w:rPr>
                          <w:t xml:space="preserve">IS </w:t>
                        </w:r>
                        <w:r w:rsidRPr="002F703F">
                          <w:rPr>
                            <w:rFonts w:ascii="Arial" w:hAnsi="Arial" w:cs="Arial"/>
                            <w:color w:val="000000" w:themeColor="text1"/>
                            <w:kern w:val="24"/>
                            <w:sz w:val="22"/>
                            <w:szCs w:val="22"/>
                            <w:lang w:val="en-US"/>
                          </w:rPr>
                          <w:t>a cause for concern</w:t>
                        </w:r>
                      </w:p>
                    </w:txbxContent>
                  </v:textbox>
                </v:rect>
                <v:rect id="Rectangle 11" o:spid="_x0000_s1035" style="position:absolute;left:33311;top:27993;width:24735;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F28EF67"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After discussion, it is agreed there </w:t>
                        </w:r>
                        <w:r w:rsidRPr="002F703F">
                          <w:rPr>
                            <w:rFonts w:ascii="Arial" w:hAnsi="Arial" w:cs="Arial"/>
                            <w:b/>
                            <w:bCs/>
                            <w:color w:val="000000" w:themeColor="text1"/>
                            <w:kern w:val="24"/>
                            <w:sz w:val="22"/>
                            <w:szCs w:val="22"/>
                            <w:lang w:val="en-US"/>
                          </w:rPr>
                          <w:t xml:space="preserve">IS NOT </w:t>
                        </w:r>
                        <w:r w:rsidRPr="002F703F">
                          <w:rPr>
                            <w:rFonts w:ascii="Arial" w:hAnsi="Arial" w:cs="Arial"/>
                            <w:color w:val="000000" w:themeColor="text1"/>
                            <w:kern w:val="24"/>
                            <w:sz w:val="22"/>
                            <w:szCs w:val="22"/>
                            <w:lang w:val="en-US"/>
                          </w:rPr>
                          <w:t>a cause for concern</w:t>
                        </w:r>
                      </w:p>
                    </w:txbxContent>
                  </v:textbox>
                </v:rect>
                <v:shape id="AutoShape 6" o:spid="_x0000_s1036" type="#_x0000_t32" style="position:absolute;left:26910;top:24482;width:6401;height:5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6" o:spid="_x0000_s1037" type="#_x0000_t32" style="position:absolute;left:11791;top:24572;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14" o:spid="_x0000_s1038" style="position:absolute;left:630;top:36002;width:26280;height:8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0AB73A5"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 xml:space="preserve">Designated Lead supports employee/volunteer to </w:t>
                        </w:r>
                        <w:r>
                          <w:rPr>
                            <w:rFonts w:ascii="Arial" w:hAnsi="Arial" w:cs="Arial"/>
                            <w:color w:val="000000" w:themeColor="text1"/>
                            <w:kern w:val="24"/>
                            <w:sz w:val="22"/>
                            <w:szCs w:val="22"/>
                            <w:lang w:val="en-US"/>
                          </w:rPr>
                          <w:t>complete a SETSAF within two days</w:t>
                        </w:r>
                        <w:r w:rsidR="00710677">
                          <w:rPr>
                            <w:rFonts w:ascii="Arial" w:hAnsi="Arial" w:cs="Arial"/>
                            <w:color w:val="000000" w:themeColor="text1"/>
                            <w:kern w:val="24"/>
                            <w:sz w:val="22"/>
                            <w:szCs w:val="22"/>
                            <w:lang w:val="en-US"/>
                          </w:rPr>
                          <w:t xml:space="preserve"> &amp; forwards to the relevant local authority (Appendix 1)</w:t>
                        </w:r>
                      </w:p>
                    </w:txbxContent>
                  </v:textbox>
                </v:rect>
                <v:shape id="AutoShape 6" o:spid="_x0000_s1039" type="#_x0000_t32" style="position:absolute;left:11638;top:32403;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rect id="Rectangle 16" o:spid="_x0000_s1040" style="position:absolute;left:29519;top:36002;width:30696;height:9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DF1B855" w14:textId="3191B803"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Action for Family Carers reviews the support of the Service User to ensure it still meets their needs. The potential cause for</w:t>
                        </w:r>
                        <w:r>
                          <w:rPr>
                            <w:rFonts w:ascii="Arial" w:hAnsi="Arial" w:cs="Arial"/>
                            <w:color w:val="000000" w:themeColor="text1"/>
                            <w:kern w:val="24"/>
                            <w:sz w:val="22"/>
                            <w:szCs w:val="22"/>
                            <w:lang w:val="en-US"/>
                          </w:rPr>
                          <w:t xml:space="preserve"> concern is recorded on Charitylog</w:t>
                        </w:r>
                        <w:r w:rsidR="00C1171B">
                          <w:rPr>
                            <w:rFonts w:ascii="Arial" w:hAnsi="Arial" w:cs="Arial"/>
                            <w:color w:val="000000" w:themeColor="text1"/>
                            <w:kern w:val="24"/>
                            <w:sz w:val="22"/>
                            <w:szCs w:val="22"/>
                            <w:lang w:val="en-US"/>
                          </w:rPr>
                          <w:t xml:space="preserve"> and the Safeguarding log on the AfFC shared T drive</w:t>
                        </w:r>
                      </w:p>
                    </w:txbxContent>
                  </v:textbox>
                </v:rect>
                <v:shape id="AutoShape 6" o:spid="_x0000_s1041" type="#_x0000_t32" style="position:absolute;left:48661;top:32403;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 o:spid="_x0000_s1042" type="#_x0000_t32" style="position:absolute;left:11483;top:44115;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rect id="Rectangle 22" o:spid="_x0000_s1043" style="position:absolute;left:39433;top:69538;width:17193;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6421E37F"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Feedback given to Action for Family Carers on the next course of action</w:t>
                        </w:r>
                      </w:p>
                    </w:txbxContent>
                  </v:textbox>
                </v:rect>
                <v:shape id="AutoShape 6" o:spid="_x0000_s1044" type="#_x0000_t32" style="position:absolute;left:29160;top:48965;width:10273;height:24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rect id="Rectangle 24" o:spid="_x0000_s1045" style="position:absolute;left:-1033;top:47947;width:3204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3B80577" w14:textId="77777777" w:rsidR="00A31ED1" w:rsidRDefault="00A31ED1" w:rsidP="00710677">
                        <w:pPr>
                          <w:pStyle w:val="NormalWeb"/>
                          <w:spacing w:before="0" w:beforeAutospacing="0" w:after="0" w:afterAutospacing="0"/>
                          <w:textAlignment w:val="baseline"/>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Stage One of Safeguarding Adults Procedure</w:t>
                        </w:r>
                      </w:p>
                      <w:p w14:paraId="35B66E51" w14:textId="77777777" w:rsidR="00A31ED1" w:rsidRPr="002F703F" w:rsidRDefault="00710677" w:rsidP="00710677">
                        <w:pPr>
                          <w:pStyle w:val="NormalWeb"/>
                          <w:spacing w:before="0" w:beforeAutospacing="0" w:after="0" w:afterAutospacing="0"/>
                          <w:textAlignment w:val="baseline"/>
                          <w:rPr>
                            <w:sz w:val="22"/>
                            <w:szCs w:val="22"/>
                          </w:rPr>
                        </w:pPr>
                        <w:r>
                          <w:rPr>
                            <w:rFonts w:ascii="Arial" w:hAnsi="Arial" w:cs="Arial"/>
                            <w:color w:val="000000" w:themeColor="text1"/>
                            <w:kern w:val="24"/>
                            <w:sz w:val="22"/>
                            <w:szCs w:val="22"/>
                            <w:lang w:val="en-US"/>
                          </w:rPr>
                          <w:t xml:space="preserve">Local Authority carry out </w:t>
                        </w:r>
                        <w:r w:rsidR="00A31ED1">
                          <w:rPr>
                            <w:rFonts w:ascii="Arial" w:hAnsi="Arial" w:cs="Arial"/>
                            <w:color w:val="000000" w:themeColor="text1"/>
                            <w:kern w:val="24"/>
                            <w:sz w:val="22"/>
                            <w:szCs w:val="22"/>
                            <w:lang w:val="en-US"/>
                          </w:rPr>
                          <w:t>Risk assessment and decision whether to go forward with Section 42 query</w:t>
                        </w:r>
                      </w:p>
                    </w:txbxContent>
                  </v:textbox>
                </v:rect>
                <v:shape id="AutoShape 6" o:spid="_x0000_s1046" type="#_x0000_t32" style="position:absolute;left:11791;top:56353;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rect id="Rectangle 26" o:spid="_x0000_s1047" style="position:absolute;left:1350;top:68893;width:25561;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125CD538" w14:textId="77777777" w:rsidR="00A31ED1" w:rsidRPr="002F703F" w:rsidRDefault="00A31ED1" w:rsidP="00B1607A">
                        <w:pPr>
                          <w:pStyle w:val="NormalWeb"/>
                          <w:spacing w:before="0" w:beforeAutospacing="0" w:after="0" w:afterAutospacing="0"/>
                          <w:jc w:val="center"/>
                          <w:rPr>
                            <w:sz w:val="22"/>
                            <w:szCs w:val="22"/>
                          </w:rPr>
                        </w:pPr>
                        <w:r w:rsidRPr="002F703F">
                          <w:rPr>
                            <w:rFonts w:ascii="Arial" w:hAnsi="Arial" w:cs="Arial"/>
                            <w:color w:val="000000" w:themeColor="text1"/>
                            <w:kern w:val="24"/>
                            <w:sz w:val="22"/>
                            <w:szCs w:val="22"/>
                          </w:rPr>
                          <w:t>End of Action for Family Carers’ responsibility with Social Care</w:t>
                        </w:r>
                      </w:p>
                    </w:txbxContent>
                  </v:textbox>
                </v:rect>
                <v:rect id="Rectangle 28" o:spid="_x0000_s1048" style="position:absolute;left:36745;top:47525;width:22569;height:17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74B6E730" w14:textId="77777777" w:rsidR="00A31ED1" w:rsidRPr="002F703F" w:rsidRDefault="00A31ED1" w:rsidP="00B1607A">
                        <w:pPr>
                          <w:pStyle w:val="NormalWeb"/>
                          <w:spacing w:before="0" w:beforeAutospacing="0" w:after="0" w:afterAutospacing="0"/>
                          <w:jc w:val="center"/>
                          <w:textAlignment w:val="baseline"/>
                          <w:rPr>
                            <w:sz w:val="22"/>
                            <w:szCs w:val="22"/>
                          </w:rPr>
                        </w:pPr>
                        <w:r w:rsidRPr="002F703F">
                          <w:rPr>
                            <w:rFonts w:ascii="Arial" w:hAnsi="Arial" w:cs="Arial"/>
                            <w:color w:val="000000" w:themeColor="text1"/>
                            <w:kern w:val="24"/>
                            <w:sz w:val="22"/>
                            <w:szCs w:val="22"/>
                            <w:lang w:val="en-US"/>
                          </w:rPr>
                          <w:t>No further Social Care involvement at this stage, although, other action may be required. E.g. Action for Family Carers may be contacted to provide further information (SETSAF2), Training reviews, onward referral, supervision, etc.</w:t>
                        </w:r>
                      </w:p>
                    </w:txbxContent>
                  </v:textbox>
                </v:rect>
                <v:rect id="Rectangle 29" o:spid="_x0000_s1049" style="position:absolute;left:1173;top:59863;width:26499;height:5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747A81AC" w14:textId="77777777" w:rsidR="00A31ED1" w:rsidRPr="002F703F" w:rsidRDefault="00A31ED1" w:rsidP="00B1607A">
                        <w:pPr>
                          <w:pStyle w:val="NormalWeb"/>
                          <w:spacing w:before="0" w:beforeAutospacing="0" w:after="0" w:afterAutospacing="0"/>
                          <w:jc w:val="center"/>
                          <w:rPr>
                            <w:sz w:val="22"/>
                            <w:szCs w:val="22"/>
                          </w:rPr>
                        </w:pPr>
                        <w:r>
                          <w:rPr>
                            <w:rFonts w:ascii="Arial" w:hAnsi="Arial" w:cs="Arial"/>
                            <w:color w:val="000000" w:themeColor="text1"/>
                            <w:kern w:val="24"/>
                            <w:sz w:val="22"/>
                            <w:szCs w:val="22"/>
                          </w:rPr>
                          <w:t>Soc</w:t>
                        </w:r>
                        <w:r w:rsidRPr="002F703F">
                          <w:rPr>
                            <w:rFonts w:ascii="Arial" w:hAnsi="Arial" w:cs="Arial"/>
                            <w:color w:val="000000" w:themeColor="text1"/>
                            <w:kern w:val="24"/>
                            <w:sz w:val="22"/>
                            <w:szCs w:val="22"/>
                          </w:rPr>
                          <w:t xml:space="preserve">ial Care complete investigation </w:t>
                        </w:r>
                        <w:r>
                          <w:rPr>
                            <w:rFonts w:ascii="Arial" w:hAnsi="Arial" w:cs="Arial"/>
                            <w:color w:val="000000" w:themeColor="text1"/>
                            <w:kern w:val="24"/>
                            <w:sz w:val="22"/>
                            <w:szCs w:val="22"/>
                          </w:rPr>
                          <w:t xml:space="preserve">if indicated </w:t>
                        </w:r>
                        <w:r w:rsidRPr="002F703F">
                          <w:rPr>
                            <w:rFonts w:ascii="Arial" w:hAnsi="Arial" w:cs="Arial"/>
                            <w:color w:val="000000" w:themeColor="text1"/>
                            <w:kern w:val="24"/>
                            <w:sz w:val="22"/>
                            <w:szCs w:val="22"/>
                          </w:rPr>
                          <w:t>and take any necessary action</w:t>
                        </w:r>
                      </w:p>
                    </w:txbxContent>
                  </v:textbox>
                </v:rect>
                <v:shape id="AutoShape 6" o:spid="_x0000_s1050" type="#_x0000_t32" style="position:absolute;left:47340;top:65215;width:52;height:43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">
                  <v:stroke endarrow="block"/>
                </v:shape>
                <v:shape id="AutoShape 6" o:spid="_x0000_s1051" type="#_x0000_t32" style="position:absolute;left:47099;top:44014;width:0;height:34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line id="Straight Connector 33" o:spid="_x0000_s1052" style="position:absolute;visibility:visible;mso-wrap-style:square" from="56626,73498" to="62914,7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Straight Connector 34" o:spid="_x0000_s1053" style="position:absolute;flip:y;visibility:visible;mso-wrap-style:square" from="62914,40009" to="62914,7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" strokecolor="black [3213]"/>
                <v:shape id="AutoShape 6" o:spid="_x0000_s1054" type="#_x0000_t32" style="position:absolute;left:60522;top:40041;width:23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group>
            </w:pict>
          </mc:Fallback>
        </mc:AlternateContent>
      </w:r>
      <w:bookmarkEnd w:id="31"/>
      <w:bookmarkEnd w:id="32"/>
      <w:r w:rsidR="00B119E2" w:rsidRPr="00B119E2">
        <w:rPr>
          <w:rFonts w:ascii="Arial" w:hAnsi="Arial" w:cs="Arial"/>
          <w:b/>
          <w:sz w:val="24"/>
          <w:szCs w:val="24"/>
        </w:rPr>
        <w:t xml:space="preserve">Appendix </w:t>
      </w:r>
      <w:r w:rsidR="00A31ED1">
        <w:rPr>
          <w:rFonts w:ascii="Arial" w:hAnsi="Arial" w:cs="Arial"/>
          <w:b/>
          <w:sz w:val="24"/>
          <w:szCs w:val="24"/>
        </w:rPr>
        <w:t>2</w:t>
      </w:r>
      <w:r w:rsidR="00B119E2" w:rsidRPr="00B119E2">
        <w:rPr>
          <w:rFonts w:ascii="Arial" w:hAnsi="Arial" w:cs="Arial"/>
          <w:b/>
          <w:sz w:val="24"/>
          <w:szCs w:val="24"/>
        </w:rPr>
        <w:t>: Reportin</w:t>
      </w:r>
      <w:r w:rsidR="00EF3F72">
        <w:rPr>
          <w:rFonts w:ascii="Arial" w:hAnsi="Arial" w:cs="Arial"/>
          <w:b/>
          <w:sz w:val="24"/>
          <w:szCs w:val="24"/>
        </w:rPr>
        <w:t>g Concerns about an Adult with Care and S</w:t>
      </w:r>
      <w:r w:rsidR="00B119E2" w:rsidRPr="00B119E2">
        <w:rPr>
          <w:rFonts w:ascii="Arial" w:hAnsi="Arial" w:cs="Arial"/>
          <w:b/>
          <w:sz w:val="24"/>
          <w:szCs w:val="24"/>
        </w:rPr>
        <w:t>upport needs</w:t>
      </w:r>
      <w:bookmarkEnd w:id="33"/>
    </w:p>
    <w:p w14:paraId="2517FF63" w14:textId="77777777" w:rsidR="008B42A5" w:rsidRDefault="008B42A5" w:rsidP="00B119E2">
      <w:pPr>
        <w:pStyle w:val="Heading1"/>
        <w:rPr>
          <w:rFonts w:ascii="Arial" w:hAnsi="Arial" w:cs="Arial"/>
          <w:sz w:val="24"/>
          <w:szCs w:val="24"/>
        </w:rPr>
      </w:pPr>
    </w:p>
    <w:p w14:paraId="24AD4AB7" w14:textId="77777777" w:rsidR="00B1607A" w:rsidRPr="00155AB0" w:rsidRDefault="00B1607A" w:rsidP="003F6A16">
      <w:pPr>
        <w:rPr>
          <w:rFonts w:ascii="Arial" w:hAnsi="Arial" w:cs="Arial"/>
          <w:sz w:val="24"/>
          <w:szCs w:val="24"/>
        </w:rPr>
      </w:pPr>
    </w:p>
    <w:bookmarkStart w:id="34" w:name="_Toc491785431"/>
    <w:bookmarkStart w:id="35" w:name="_Toc493590003"/>
    <w:bookmarkStart w:id="36" w:name="_Toc493590290"/>
    <w:bookmarkStart w:id="37" w:name="_Toc493674854"/>
    <w:bookmarkStart w:id="38" w:name="_Toc494265800"/>
    <w:p w14:paraId="2718087A" w14:textId="77777777" w:rsidR="00A967B4" w:rsidRDefault="004D1774">
      <w:pPr>
        <w:pStyle w:val="Heading1"/>
      </w:pPr>
      <w:r>
        <w:rPr>
          <w:noProof/>
          <w:lang w:eastAsia="en-GB"/>
        </w:rPr>
        <mc:AlternateContent>
          <mc:Choice Requires="wps">
            <w:drawing>
              <wp:anchor distT="0" distB="0" distL="114300" distR="114300" simplePos="0" relativeHeight="251660288" behindDoc="0" locked="0" layoutInCell="1" allowOverlap="1" wp14:anchorId="130AEF07" wp14:editId="2580ABE6">
                <wp:simplePos x="0" y="0"/>
                <wp:positionH relativeFrom="column">
                  <wp:posOffset>1133475</wp:posOffset>
                </wp:positionH>
                <wp:positionV relativeFrom="paragraph">
                  <wp:posOffset>5158740</wp:posOffset>
                </wp:positionV>
                <wp:extent cx="0" cy="350995"/>
                <wp:effectExtent l="0" t="0" r="0" b="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9CB0B" id="AutoShape 6" o:spid="_x0000_s1026" type="#_x0000_t32" style="position:absolute;margin-left:89.25pt;margin-top:406.2pt;width:0;height:2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">
                <v:stroke endarrow="block"/>
              </v:shape>
            </w:pict>
          </mc:Fallback>
        </mc:AlternateContent>
      </w:r>
      <w:bookmarkEnd w:id="34"/>
      <w:bookmarkEnd w:id="35"/>
      <w:bookmarkEnd w:id="36"/>
      <w:bookmarkEnd w:id="37"/>
      <w:bookmarkEnd w:id="38"/>
    </w:p>
    <w:sectPr w:rsidR="00A967B4" w:rsidSect="0080693C">
      <w:headerReference w:type="default" r:id="rId14"/>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5FDDA" w14:textId="77777777" w:rsidR="00887B41" w:rsidRDefault="00887B41">
      <w:pPr>
        <w:spacing w:after="0" w:line="240" w:lineRule="auto"/>
      </w:pPr>
      <w:r>
        <w:separator/>
      </w:r>
    </w:p>
  </w:endnote>
  <w:endnote w:type="continuationSeparator" w:id="0">
    <w:p w14:paraId="479ADD69" w14:textId="77777777" w:rsidR="00887B41" w:rsidRDefault="0088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026"/>
    </w:tblGrid>
    <w:tr w:rsidR="00A31ED1" w14:paraId="4FDEA9F2" w14:textId="77777777" w:rsidTr="0080693C">
      <w:tc>
        <w:tcPr>
          <w:tcW w:w="9242" w:type="dxa"/>
          <w:tcBorders>
            <w:left w:val="nil"/>
            <w:right w:val="nil"/>
          </w:tcBorders>
        </w:tcPr>
        <w:p w14:paraId="527CDC31" w14:textId="77777777" w:rsidR="00A31ED1" w:rsidRPr="00BF7BC2" w:rsidRDefault="00A31ED1" w:rsidP="0080693C">
          <w:pPr>
            <w:pStyle w:val="BodyText"/>
            <w:jc w:val="center"/>
            <w:rPr>
              <w:rFonts w:ascii="Arial" w:eastAsia="Times New Roman" w:hAnsi="Arial" w:cs="Times New Roman"/>
              <w:iCs/>
              <w:sz w:val="23"/>
              <w:szCs w:val="24"/>
              <w:lang w:val="en-US"/>
            </w:rPr>
          </w:pPr>
          <w:r w:rsidRPr="00BF7BC2">
            <w:rPr>
              <w:rFonts w:ascii="Arial" w:eastAsia="Times New Roman" w:hAnsi="Arial" w:cs="Times New Roman"/>
              <w:b/>
              <w:iCs/>
              <w:sz w:val="23"/>
              <w:szCs w:val="24"/>
              <w:lang w:val="en-US"/>
            </w:rPr>
            <w:t>Policy Reference Information</w:t>
          </w:r>
        </w:p>
        <w:p w14:paraId="1B1824C3" w14:textId="77777777" w:rsidR="00A31ED1" w:rsidRPr="00BF7BC2" w:rsidRDefault="00A31ED1" w:rsidP="0080693C">
          <w:pPr>
            <w:ind w:left="360"/>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ab/>
          </w:r>
          <w:r w:rsidRPr="00BF7BC2">
            <w:rPr>
              <w:rFonts w:ascii="Arial" w:eastAsia="Times New Roman" w:hAnsi="Arial" w:cs="Times New Roman"/>
              <w:iCs/>
              <w:sz w:val="23"/>
              <w:szCs w:val="24"/>
              <w:lang w:val="en-US"/>
            </w:rPr>
            <w:tab/>
          </w:r>
          <w:r>
            <w:rPr>
              <w:rFonts w:ascii="Arial" w:eastAsia="Times New Roman" w:hAnsi="Arial" w:cs="Times New Roman"/>
              <w:iCs/>
              <w:sz w:val="23"/>
              <w:szCs w:val="24"/>
              <w:lang w:val="en-US"/>
            </w:rPr>
            <w:tab/>
          </w:r>
        </w:p>
        <w:p w14:paraId="084701F8" w14:textId="77777777" w:rsidR="00A31ED1" w:rsidRDefault="00A31ED1" w:rsidP="0080693C">
          <w:pPr>
            <w:ind w:left="360"/>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Approved</w:t>
          </w:r>
          <w:r>
            <w:rPr>
              <w:rFonts w:ascii="Arial" w:eastAsia="Times New Roman" w:hAnsi="Arial" w:cs="Times New Roman"/>
              <w:iCs/>
              <w:sz w:val="23"/>
              <w:szCs w:val="24"/>
              <w:lang w:val="en-US"/>
            </w:rPr>
            <w:t xml:space="preserve"> by Board of Trustees</w:t>
          </w:r>
          <w:r w:rsidRPr="00BF7BC2">
            <w:rPr>
              <w:rFonts w:ascii="Arial" w:eastAsia="Times New Roman" w:hAnsi="Arial" w:cs="Times New Roman"/>
              <w:iCs/>
              <w:sz w:val="23"/>
              <w:szCs w:val="24"/>
              <w:lang w:val="en-US"/>
            </w:rPr>
            <w:t>:</w:t>
          </w:r>
          <w:r>
            <w:rPr>
              <w:rFonts w:ascii="Arial" w:eastAsia="Times New Roman" w:hAnsi="Arial" w:cs="Times New Roman"/>
              <w:iCs/>
              <w:sz w:val="23"/>
              <w:szCs w:val="24"/>
              <w:lang w:val="en-US"/>
            </w:rPr>
            <w:t xml:space="preserve">  15 March 2012</w:t>
          </w:r>
        </w:p>
        <w:p w14:paraId="27233241" w14:textId="7E8D0D0F" w:rsidR="00A31ED1" w:rsidRDefault="00A31ED1" w:rsidP="0080693C">
          <w:pPr>
            <w:ind w:left="360"/>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Last Review Date:</w:t>
          </w:r>
          <w:r>
            <w:rPr>
              <w:rFonts w:ascii="Arial" w:eastAsia="Times New Roman" w:hAnsi="Arial" w:cs="Times New Roman"/>
              <w:iCs/>
              <w:sz w:val="23"/>
              <w:szCs w:val="24"/>
              <w:lang w:val="en-US"/>
            </w:rPr>
            <w:t xml:space="preserve">  </w:t>
          </w:r>
          <w:r w:rsidR="00601E84">
            <w:rPr>
              <w:rFonts w:ascii="Arial" w:eastAsia="Times New Roman" w:hAnsi="Arial" w:cs="Times New Roman"/>
              <w:iCs/>
              <w:sz w:val="23"/>
              <w:szCs w:val="24"/>
              <w:lang w:val="en-US"/>
            </w:rPr>
            <w:t>2</w:t>
          </w:r>
          <w:r w:rsidR="00D22955">
            <w:rPr>
              <w:rFonts w:ascii="Arial" w:eastAsia="Times New Roman" w:hAnsi="Arial" w:cs="Times New Roman"/>
              <w:iCs/>
              <w:sz w:val="23"/>
              <w:szCs w:val="24"/>
              <w:lang w:val="en-US"/>
            </w:rPr>
            <w:t>5</w:t>
          </w:r>
          <w:r w:rsidR="0087680F">
            <w:rPr>
              <w:rFonts w:ascii="Arial" w:eastAsia="Times New Roman" w:hAnsi="Arial" w:cs="Times New Roman"/>
              <w:iCs/>
              <w:sz w:val="23"/>
              <w:szCs w:val="24"/>
              <w:lang w:val="en-US"/>
            </w:rPr>
            <w:t>/11/202</w:t>
          </w:r>
          <w:r w:rsidR="00D22955">
            <w:rPr>
              <w:rFonts w:ascii="Arial" w:eastAsia="Times New Roman" w:hAnsi="Arial" w:cs="Times New Roman"/>
              <w:iCs/>
              <w:sz w:val="23"/>
              <w:szCs w:val="24"/>
              <w:lang w:val="en-US"/>
            </w:rPr>
            <w:t>2</w:t>
          </w:r>
          <w:r>
            <w:rPr>
              <w:rFonts w:ascii="Arial" w:eastAsia="Times New Roman" w:hAnsi="Arial" w:cs="Times New Roman"/>
              <w:iCs/>
              <w:sz w:val="23"/>
              <w:szCs w:val="24"/>
              <w:lang w:val="en-US"/>
            </w:rPr>
            <w:tab/>
          </w:r>
          <w:r>
            <w:rPr>
              <w:rFonts w:ascii="Arial" w:eastAsia="Times New Roman" w:hAnsi="Arial" w:cs="Times New Roman"/>
              <w:iCs/>
              <w:sz w:val="23"/>
              <w:szCs w:val="24"/>
              <w:lang w:val="en-US"/>
            </w:rPr>
            <w:tab/>
          </w:r>
        </w:p>
        <w:p w14:paraId="0C4BB312" w14:textId="77BFA0F6" w:rsidR="00A31ED1" w:rsidRPr="00BF7BC2" w:rsidRDefault="00A31ED1" w:rsidP="0080693C">
          <w:pPr>
            <w:ind w:left="360"/>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Next Review Date:</w:t>
          </w:r>
          <w:r>
            <w:rPr>
              <w:rFonts w:ascii="Arial" w:eastAsia="Times New Roman" w:hAnsi="Arial" w:cs="Times New Roman"/>
              <w:iCs/>
              <w:sz w:val="23"/>
              <w:szCs w:val="24"/>
              <w:lang w:val="en-US"/>
            </w:rPr>
            <w:t xml:space="preserve"> </w:t>
          </w:r>
          <w:r w:rsidR="00601E84">
            <w:rPr>
              <w:rFonts w:ascii="Arial" w:eastAsia="Times New Roman" w:hAnsi="Arial" w:cs="Times New Roman"/>
              <w:iCs/>
              <w:sz w:val="23"/>
              <w:szCs w:val="24"/>
              <w:lang w:val="en-US"/>
            </w:rPr>
            <w:t>2</w:t>
          </w:r>
          <w:r w:rsidR="00D22955">
            <w:rPr>
              <w:rFonts w:ascii="Arial" w:eastAsia="Times New Roman" w:hAnsi="Arial" w:cs="Times New Roman"/>
              <w:iCs/>
              <w:sz w:val="23"/>
              <w:szCs w:val="24"/>
              <w:lang w:val="en-US"/>
            </w:rPr>
            <w:t>5</w:t>
          </w:r>
          <w:r w:rsidR="0087680F">
            <w:rPr>
              <w:rFonts w:ascii="Arial" w:eastAsia="Times New Roman" w:hAnsi="Arial" w:cs="Times New Roman"/>
              <w:iCs/>
              <w:sz w:val="23"/>
              <w:szCs w:val="24"/>
              <w:lang w:val="en-US"/>
            </w:rPr>
            <w:t>/11/202</w:t>
          </w:r>
          <w:r w:rsidR="00D22955">
            <w:rPr>
              <w:rFonts w:ascii="Arial" w:eastAsia="Times New Roman" w:hAnsi="Arial" w:cs="Times New Roman"/>
              <w:iCs/>
              <w:sz w:val="23"/>
              <w:szCs w:val="24"/>
              <w:lang w:val="en-US"/>
            </w:rPr>
            <w:t>3</w:t>
          </w:r>
        </w:p>
        <w:p w14:paraId="4F2169A4" w14:textId="77777777" w:rsidR="00A31ED1" w:rsidRPr="00164F6B" w:rsidRDefault="00A31ED1" w:rsidP="0080693C">
          <w:pPr>
            <w:ind w:left="360"/>
            <w:rPr>
              <w:rFonts w:ascii="Arial" w:eastAsia="Times New Roman" w:hAnsi="Arial" w:cs="Times New Roman"/>
              <w:iCs/>
              <w:sz w:val="23"/>
              <w:szCs w:val="24"/>
              <w:lang w:val="en-US"/>
            </w:rPr>
          </w:pPr>
        </w:p>
      </w:tc>
    </w:tr>
  </w:tbl>
  <w:p w14:paraId="2C2A7BF0" w14:textId="77777777" w:rsidR="00A31ED1" w:rsidRDefault="00A31ED1" w:rsidP="0080693C">
    <w:pPr>
      <w:pStyle w:val="BodyText"/>
      <w:jc w:val="center"/>
      <w:rPr>
        <w:rFonts w:ascii="Arial" w:eastAsia="Times New Roman" w:hAnsi="Arial" w:cs="Times New Roman"/>
        <w:b/>
        <w:iCs/>
        <w:sz w:val="23"/>
        <w:szCs w:val="24"/>
        <w:lang w:val="en-US"/>
      </w:rPr>
    </w:pPr>
  </w:p>
  <w:p w14:paraId="74E1638D" w14:textId="77777777" w:rsidR="00A31ED1" w:rsidRDefault="00A31E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4D89" w14:textId="77777777" w:rsidR="00887B41" w:rsidRDefault="00887B41">
      <w:pPr>
        <w:spacing w:after="0" w:line="240" w:lineRule="auto"/>
      </w:pPr>
      <w:r>
        <w:separator/>
      </w:r>
    </w:p>
  </w:footnote>
  <w:footnote w:type="continuationSeparator" w:id="0">
    <w:p w14:paraId="7EC97A96" w14:textId="77777777" w:rsidR="00887B41" w:rsidRDefault="00887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508301931"/>
      <w:docPartObj>
        <w:docPartGallery w:val="Page Numbers (Top of Page)"/>
        <w:docPartUnique/>
      </w:docPartObj>
    </w:sdtPr>
    <w:sdtEndPr>
      <w:rPr>
        <w:b/>
        <w:bCs/>
        <w:noProof/>
        <w:color w:val="auto"/>
        <w:spacing w:val="0"/>
      </w:rPr>
    </w:sdtEndPr>
    <w:sdtContent>
      <w:p w14:paraId="434C8F32" w14:textId="77777777" w:rsidR="00A31ED1" w:rsidRPr="001B03F2" w:rsidRDefault="00A31ED1" w:rsidP="0080693C">
        <w:pPr>
          <w:pStyle w:val="Header"/>
          <w:pBdr>
            <w:bottom w:val="single" w:sz="4" w:space="1" w:color="D9D9D9" w:themeColor="background1" w:themeShade="D9"/>
          </w:pBdr>
          <w:tabs>
            <w:tab w:val="left" w:pos="7335"/>
          </w:tabs>
          <w:rPr>
            <w:b/>
            <w:bCs/>
          </w:rPr>
        </w:pPr>
        <w:r>
          <w:rPr>
            <w:color w:val="808080" w:themeColor="background1" w:themeShade="80"/>
            <w:spacing w:val="60"/>
          </w:rPr>
          <w:tab/>
        </w:r>
        <w:r>
          <w:rPr>
            <w:color w:val="808080" w:themeColor="background1" w:themeShade="80"/>
            <w:spacing w:val="60"/>
          </w:rPr>
          <w:tab/>
        </w:r>
        <w:r>
          <w:rPr>
            <w:color w:val="808080" w:themeColor="background1" w:themeShade="80"/>
            <w:spacing w:val="60"/>
          </w:rPr>
          <w:tab/>
          <w:t>Page</w:t>
        </w:r>
        <w:r>
          <w:t xml:space="preserve"> | </w:t>
        </w:r>
        <w:r>
          <w:fldChar w:fldCharType="begin"/>
        </w:r>
        <w:r>
          <w:instrText xml:space="preserve"> PAGE   \* MERGEFORMAT </w:instrText>
        </w:r>
        <w:r>
          <w:fldChar w:fldCharType="separate"/>
        </w:r>
        <w:r w:rsidR="00263948" w:rsidRPr="00263948">
          <w:rPr>
            <w:b/>
            <w:bCs/>
            <w:noProof/>
          </w:rPr>
          <w:t>1</w:t>
        </w:r>
        <w:r>
          <w:rPr>
            <w:b/>
            <w:bCs/>
            <w:noProof/>
          </w:rPr>
          <w:fldChar w:fldCharType="end"/>
        </w:r>
      </w:p>
    </w:sdtContent>
  </w:sdt>
  <w:p w14:paraId="6B1E4EBF" w14:textId="77777777" w:rsidR="00A31ED1" w:rsidRDefault="00A31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0363"/>
    <w:multiLevelType w:val="hybridMultilevel"/>
    <w:tmpl w:val="3E1ABCF8"/>
    <w:lvl w:ilvl="0" w:tplc="CD2A6BEA">
      <w:start w:val="1"/>
      <w:numFmt w:val="lowerRoman"/>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24C95"/>
    <w:multiLevelType w:val="hybridMultilevel"/>
    <w:tmpl w:val="521C6110"/>
    <w:lvl w:ilvl="0" w:tplc="735AD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9766D"/>
    <w:multiLevelType w:val="hybridMultilevel"/>
    <w:tmpl w:val="26DC2AD4"/>
    <w:lvl w:ilvl="0" w:tplc="52947624">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01705"/>
    <w:multiLevelType w:val="hybridMultilevel"/>
    <w:tmpl w:val="9ACA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244C0"/>
    <w:multiLevelType w:val="multilevel"/>
    <w:tmpl w:val="E91EBAC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6156C"/>
    <w:multiLevelType w:val="hybridMultilevel"/>
    <w:tmpl w:val="F9D615F2"/>
    <w:lvl w:ilvl="0" w:tplc="CD2A6BEA">
      <w:start w:val="1"/>
      <w:numFmt w:val="lowerRoman"/>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8422D"/>
    <w:multiLevelType w:val="hybridMultilevel"/>
    <w:tmpl w:val="F036D676"/>
    <w:lvl w:ilvl="0" w:tplc="CD2A6BEA">
      <w:start w:val="1"/>
      <w:numFmt w:val="lowerRoman"/>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006B2A"/>
    <w:multiLevelType w:val="hybridMultilevel"/>
    <w:tmpl w:val="5FEEC936"/>
    <w:lvl w:ilvl="0" w:tplc="FD80D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A3BE7"/>
    <w:multiLevelType w:val="hybridMultilevel"/>
    <w:tmpl w:val="6BFC2482"/>
    <w:lvl w:ilvl="0" w:tplc="6D0CD4BE">
      <w:start w:val="2"/>
      <w:numFmt w:val="bullet"/>
      <w:lvlText w:val="•"/>
      <w:lvlJc w:val="left"/>
      <w:pPr>
        <w:ind w:left="1636" w:hanging="360"/>
      </w:pPr>
      <w:rPr>
        <w:rFonts w:ascii="Arial" w:eastAsiaTheme="minorHAnsi"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14D02F25"/>
    <w:multiLevelType w:val="hybridMultilevel"/>
    <w:tmpl w:val="7FF2C81A"/>
    <w:lvl w:ilvl="0" w:tplc="438CD16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970A8"/>
    <w:multiLevelType w:val="hybridMultilevel"/>
    <w:tmpl w:val="958A7792"/>
    <w:lvl w:ilvl="0" w:tplc="A5CE80D4">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51C08"/>
    <w:multiLevelType w:val="hybridMultilevel"/>
    <w:tmpl w:val="CE50830A"/>
    <w:lvl w:ilvl="0" w:tplc="AF68BE18">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90F"/>
    <w:multiLevelType w:val="hybridMultilevel"/>
    <w:tmpl w:val="2B7A6782"/>
    <w:lvl w:ilvl="0" w:tplc="71C2B1D2">
      <w:start w:val="1"/>
      <w:numFmt w:val="lowerRoman"/>
      <w:lvlText w:val="%1)"/>
      <w:lvlJc w:val="left"/>
      <w:pPr>
        <w:ind w:left="1429" w:hanging="360"/>
      </w:pPr>
      <w:rPr>
        <w:rFonts w:ascii="Arial" w:eastAsiaTheme="minorHAnsi"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1EC1719"/>
    <w:multiLevelType w:val="multilevel"/>
    <w:tmpl w:val="BBCC0336"/>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6A71015"/>
    <w:multiLevelType w:val="hybridMultilevel"/>
    <w:tmpl w:val="1318F2D6"/>
    <w:lvl w:ilvl="0" w:tplc="6D0CD4BE">
      <w:start w:val="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87D73EA"/>
    <w:multiLevelType w:val="multilevel"/>
    <w:tmpl w:val="4152618A"/>
    <w:lvl w:ilvl="0">
      <w:start w:val="2"/>
      <w:numFmt w:val="bullet"/>
      <w:lvlText w:val="•"/>
      <w:lvlJc w:val="left"/>
      <w:pPr>
        <w:tabs>
          <w:tab w:val="num" w:pos="720"/>
        </w:tabs>
        <w:ind w:left="720" w:hanging="360"/>
      </w:pPr>
      <w:rPr>
        <w:rFonts w:ascii="Arial" w:eastAsiaTheme="minorHAnsi" w:hAnsi="Arial" w:cs="Arial" w:hint="default"/>
        <w:sz w:val="20"/>
      </w:rPr>
    </w:lvl>
    <w:lvl w:ilvl="1">
      <w:start w:val="3"/>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7"/>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F605D7"/>
    <w:multiLevelType w:val="multilevel"/>
    <w:tmpl w:val="94F4F7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10359B"/>
    <w:multiLevelType w:val="hybridMultilevel"/>
    <w:tmpl w:val="111006A2"/>
    <w:lvl w:ilvl="0" w:tplc="CD2A6BEA">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124D5"/>
    <w:multiLevelType w:val="hybridMultilevel"/>
    <w:tmpl w:val="7B88B7EE"/>
    <w:lvl w:ilvl="0" w:tplc="9B70BB2C">
      <w:start w:val="1"/>
      <w:numFmt w:val="bullet"/>
      <w:lvlText w:val="•"/>
      <w:lvlJc w:val="left"/>
      <w:pPr>
        <w:tabs>
          <w:tab w:val="num" w:pos="720"/>
        </w:tabs>
        <w:ind w:left="720" w:hanging="360"/>
      </w:pPr>
      <w:rPr>
        <w:rFonts w:ascii="Arial" w:hAnsi="Arial" w:hint="default"/>
      </w:rPr>
    </w:lvl>
    <w:lvl w:ilvl="1" w:tplc="20025A9C" w:tentative="1">
      <w:start w:val="1"/>
      <w:numFmt w:val="bullet"/>
      <w:lvlText w:val="•"/>
      <w:lvlJc w:val="left"/>
      <w:pPr>
        <w:tabs>
          <w:tab w:val="num" w:pos="1440"/>
        </w:tabs>
        <w:ind w:left="1440" w:hanging="360"/>
      </w:pPr>
      <w:rPr>
        <w:rFonts w:ascii="Arial" w:hAnsi="Arial" w:hint="default"/>
      </w:rPr>
    </w:lvl>
    <w:lvl w:ilvl="2" w:tplc="69C8A186" w:tentative="1">
      <w:start w:val="1"/>
      <w:numFmt w:val="bullet"/>
      <w:lvlText w:val="•"/>
      <w:lvlJc w:val="left"/>
      <w:pPr>
        <w:tabs>
          <w:tab w:val="num" w:pos="2160"/>
        </w:tabs>
        <w:ind w:left="2160" w:hanging="360"/>
      </w:pPr>
      <w:rPr>
        <w:rFonts w:ascii="Arial" w:hAnsi="Arial" w:hint="default"/>
      </w:rPr>
    </w:lvl>
    <w:lvl w:ilvl="3" w:tplc="0D749D0A" w:tentative="1">
      <w:start w:val="1"/>
      <w:numFmt w:val="bullet"/>
      <w:lvlText w:val="•"/>
      <w:lvlJc w:val="left"/>
      <w:pPr>
        <w:tabs>
          <w:tab w:val="num" w:pos="2880"/>
        </w:tabs>
        <w:ind w:left="2880" w:hanging="360"/>
      </w:pPr>
      <w:rPr>
        <w:rFonts w:ascii="Arial" w:hAnsi="Arial" w:hint="default"/>
      </w:rPr>
    </w:lvl>
    <w:lvl w:ilvl="4" w:tplc="39FA870A" w:tentative="1">
      <w:start w:val="1"/>
      <w:numFmt w:val="bullet"/>
      <w:lvlText w:val="•"/>
      <w:lvlJc w:val="left"/>
      <w:pPr>
        <w:tabs>
          <w:tab w:val="num" w:pos="3600"/>
        </w:tabs>
        <w:ind w:left="3600" w:hanging="360"/>
      </w:pPr>
      <w:rPr>
        <w:rFonts w:ascii="Arial" w:hAnsi="Arial" w:hint="default"/>
      </w:rPr>
    </w:lvl>
    <w:lvl w:ilvl="5" w:tplc="13562A9C" w:tentative="1">
      <w:start w:val="1"/>
      <w:numFmt w:val="bullet"/>
      <w:lvlText w:val="•"/>
      <w:lvlJc w:val="left"/>
      <w:pPr>
        <w:tabs>
          <w:tab w:val="num" w:pos="4320"/>
        </w:tabs>
        <w:ind w:left="4320" w:hanging="360"/>
      </w:pPr>
      <w:rPr>
        <w:rFonts w:ascii="Arial" w:hAnsi="Arial" w:hint="default"/>
      </w:rPr>
    </w:lvl>
    <w:lvl w:ilvl="6" w:tplc="F2BEF0E0" w:tentative="1">
      <w:start w:val="1"/>
      <w:numFmt w:val="bullet"/>
      <w:lvlText w:val="•"/>
      <w:lvlJc w:val="left"/>
      <w:pPr>
        <w:tabs>
          <w:tab w:val="num" w:pos="5040"/>
        </w:tabs>
        <w:ind w:left="5040" w:hanging="360"/>
      </w:pPr>
      <w:rPr>
        <w:rFonts w:ascii="Arial" w:hAnsi="Arial" w:hint="default"/>
      </w:rPr>
    </w:lvl>
    <w:lvl w:ilvl="7" w:tplc="81FAB956" w:tentative="1">
      <w:start w:val="1"/>
      <w:numFmt w:val="bullet"/>
      <w:lvlText w:val="•"/>
      <w:lvlJc w:val="left"/>
      <w:pPr>
        <w:tabs>
          <w:tab w:val="num" w:pos="5760"/>
        </w:tabs>
        <w:ind w:left="5760" w:hanging="360"/>
      </w:pPr>
      <w:rPr>
        <w:rFonts w:ascii="Arial" w:hAnsi="Arial" w:hint="default"/>
      </w:rPr>
    </w:lvl>
    <w:lvl w:ilvl="8" w:tplc="A2D8C6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300EAD"/>
    <w:multiLevelType w:val="multilevel"/>
    <w:tmpl w:val="624A44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05535B"/>
    <w:multiLevelType w:val="hybridMultilevel"/>
    <w:tmpl w:val="990A8494"/>
    <w:lvl w:ilvl="0" w:tplc="C968376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E509C"/>
    <w:multiLevelType w:val="multilevel"/>
    <w:tmpl w:val="318E50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2A81FDC"/>
    <w:multiLevelType w:val="multilevel"/>
    <w:tmpl w:val="E76EF056"/>
    <w:lvl w:ilvl="0">
      <w:start w:val="2"/>
      <w:numFmt w:val="bullet"/>
      <w:lvlText w:val="•"/>
      <w:lvlJc w:val="left"/>
      <w:pPr>
        <w:tabs>
          <w:tab w:val="num" w:pos="1800"/>
        </w:tabs>
        <w:ind w:left="1800" w:hanging="360"/>
      </w:pPr>
      <w:rPr>
        <w:rFonts w:ascii="Arial" w:eastAsiaTheme="minorHAnsi" w:hAnsi="Arial" w:cs="Arial" w:hint="default"/>
        <w:sz w:val="20"/>
      </w:rPr>
    </w:lvl>
    <w:lvl w:ilvl="1">
      <w:start w:val="3"/>
      <w:numFmt w:val="lowerRoman"/>
      <w:lvlText w:val="%2)"/>
      <w:lvlJc w:val="left"/>
      <w:pPr>
        <w:ind w:left="2880" w:hanging="720"/>
      </w:pPr>
      <w:rPr>
        <w:rFonts w:hint="default"/>
      </w:rPr>
    </w:lvl>
    <w:lvl w:ilvl="2">
      <w:start w:val="1"/>
      <w:numFmt w:val="bullet"/>
      <w:lvlText w:val=""/>
      <w:lvlJc w:val="left"/>
      <w:pPr>
        <w:tabs>
          <w:tab w:val="num" w:pos="3240"/>
        </w:tabs>
        <w:ind w:left="3240" w:hanging="360"/>
      </w:pPr>
      <w:rPr>
        <w:rFonts w:ascii="Symbol" w:hAnsi="Symbol" w:hint="default"/>
        <w:sz w:val="20"/>
      </w:rPr>
    </w:lvl>
    <w:lvl w:ilvl="3">
      <w:start w:val="7"/>
      <w:numFmt w:val="decimal"/>
      <w:lvlText w:val="%4"/>
      <w:lvlJc w:val="left"/>
      <w:pPr>
        <w:ind w:left="3960" w:hanging="360"/>
      </w:pPr>
      <w:rPr>
        <w:rFonts w:hint="default"/>
      </w:rPr>
    </w:lvl>
    <w:lvl w:ilvl="4">
      <w:start w:val="3"/>
      <w:numFmt w:val="decimal"/>
      <w:lvlText w:val="%5"/>
      <w:lvlJc w:val="left"/>
      <w:pPr>
        <w:ind w:left="4680" w:hanging="360"/>
      </w:pPr>
      <w:rPr>
        <w:rFonts w:hint="default"/>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3" w15:restartNumberingAfterBreak="0">
    <w:nsid w:val="345D1643"/>
    <w:multiLevelType w:val="hybridMultilevel"/>
    <w:tmpl w:val="447839AA"/>
    <w:lvl w:ilvl="0" w:tplc="CD2A6BEA">
      <w:start w:val="1"/>
      <w:numFmt w:val="lowerRoman"/>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67B0D"/>
    <w:multiLevelType w:val="hybridMultilevel"/>
    <w:tmpl w:val="8740027A"/>
    <w:lvl w:ilvl="0" w:tplc="468846FE">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D772F"/>
    <w:multiLevelType w:val="hybridMultilevel"/>
    <w:tmpl w:val="6890B1FA"/>
    <w:lvl w:ilvl="0" w:tplc="420E76C2">
      <w:start w:val="1"/>
      <w:numFmt w:val="lowerRoman"/>
      <w:lvlText w:val="%1)"/>
      <w:lvlJc w:val="left"/>
      <w:pPr>
        <w:ind w:left="1004" w:hanging="72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27246DC"/>
    <w:multiLevelType w:val="hybridMultilevel"/>
    <w:tmpl w:val="6B52B540"/>
    <w:lvl w:ilvl="0" w:tplc="CD2A6BEA">
      <w:start w:val="1"/>
      <w:numFmt w:val="lowerRoman"/>
      <w:lvlText w:val="%1)"/>
      <w:lvlJc w:val="left"/>
      <w:pPr>
        <w:ind w:left="726" w:hanging="360"/>
      </w:pPr>
      <w:rPr>
        <w:rFonts w:ascii="Arial" w:eastAsiaTheme="minorHAnsi" w:hAnsi="Arial" w:cs="Arial"/>
      </w:rPr>
    </w:lvl>
    <w:lvl w:ilvl="1" w:tplc="08090019">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7" w15:restartNumberingAfterBreak="0">
    <w:nsid w:val="496B5256"/>
    <w:multiLevelType w:val="multilevel"/>
    <w:tmpl w:val="EF7A9C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F90171E"/>
    <w:multiLevelType w:val="hybridMultilevel"/>
    <w:tmpl w:val="0116E814"/>
    <w:lvl w:ilvl="0" w:tplc="177677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0B32070"/>
    <w:multiLevelType w:val="hybridMultilevel"/>
    <w:tmpl w:val="FBBE5522"/>
    <w:lvl w:ilvl="0" w:tplc="245C27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BF6402"/>
    <w:multiLevelType w:val="hybridMultilevel"/>
    <w:tmpl w:val="F97A5AD4"/>
    <w:lvl w:ilvl="0" w:tplc="FD1473C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D4233"/>
    <w:multiLevelType w:val="hybridMultilevel"/>
    <w:tmpl w:val="D64228A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2" w15:restartNumberingAfterBreak="0">
    <w:nsid w:val="557357DF"/>
    <w:multiLevelType w:val="hybridMultilevel"/>
    <w:tmpl w:val="8A06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D0CB6"/>
    <w:multiLevelType w:val="hybridMultilevel"/>
    <w:tmpl w:val="BC16327E"/>
    <w:lvl w:ilvl="0" w:tplc="56126B20">
      <w:start w:val="1"/>
      <w:numFmt w:val="lowerRoman"/>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669ED"/>
    <w:multiLevelType w:val="multilevel"/>
    <w:tmpl w:val="E5D6D5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2D6303"/>
    <w:multiLevelType w:val="multilevel"/>
    <w:tmpl w:val="71928DE4"/>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6" w15:restartNumberingAfterBreak="0">
    <w:nsid w:val="689C0483"/>
    <w:multiLevelType w:val="multilevel"/>
    <w:tmpl w:val="E9CCF872"/>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7"/>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D4DA4"/>
    <w:multiLevelType w:val="hybridMultilevel"/>
    <w:tmpl w:val="5A84141C"/>
    <w:lvl w:ilvl="0" w:tplc="6D0CD4BE">
      <w:start w:val="2"/>
      <w:numFmt w:val="bullet"/>
      <w:lvlText w:val="•"/>
      <w:lvlJc w:val="left"/>
      <w:pPr>
        <w:ind w:left="1996" w:hanging="360"/>
      </w:pPr>
      <w:rPr>
        <w:rFonts w:ascii="Arial" w:eastAsiaTheme="minorHAnsi" w:hAnsi="Arial"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8" w15:restartNumberingAfterBreak="0">
    <w:nsid w:val="712D0C92"/>
    <w:multiLevelType w:val="hybridMultilevel"/>
    <w:tmpl w:val="E5548B5E"/>
    <w:lvl w:ilvl="0" w:tplc="0E482B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8D395C"/>
    <w:multiLevelType w:val="hybridMultilevel"/>
    <w:tmpl w:val="82A42E66"/>
    <w:lvl w:ilvl="0" w:tplc="CD2A6BEA">
      <w:start w:val="1"/>
      <w:numFmt w:val="lowerRoman"/>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301DEA"/>
    <w:multiLevelType w:val="hybridMultilevel"/>
    <w:tmpl w:val="045C9A02"/>
    <w:lvl w:ilvl="0" w:tplc="91A848D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C0126"/>
    <w:multiLevelType w:val="hybridMultilevel"/>
    <w:tmpl w:val="56FECDDA"/>
    <w:lvl w:ilvl="0" w:tplc="91A848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BA53AB"/>
    <w:multiLevelType w:val="hybridMultilevel"/>
    <w:tmpl w:val="07F6CFAA"/>
    <w:lvl w:ilvl="0" w:tplc="6D0CD4BE">
      <w:start w:val="2"/>
      <w:numFmt w:val="bullet"/>
      <w:lvlText w:val="•"/>
      <w:lvlJc w:val="left"/>
      <w:pPr>
        <w:ind w:left="1996" w:hanging="360"/>
      </w:pPr>
      <w:rPr>
        <w:rFonts w:ascii="Arial" w:eastAsiaTheme="minorHAnsi" w:hAnsi="Arial"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abstractNumId w:val="17"/>
  </w:num>
  <w:num w:numId="2">
    <w:abstractNumId w:val="10"/>
  </w:num>
  <w:num w:numId="3">
    <w:abstractNumId w:val="2"/>
  </w:num>
  <w:num w:numId="4">
    <w:abstractNumId w:val="24"/>
  </w:num>
  <w:num w:numId="5">
    <w:abstractNumId w:val="11"/>
  </w:num>
  <w:num w:numId="6">
    <w:abstractNumId w:val="19"/>
  </w:num>
  <w:num w:numId="7">
    <w:abstractNumId w:val="32"/>
  </w:num>
  <w:num w:numId="8">
    <w:abstractNumId w:val="36"/>
  </w:num>
  <w:num w:numId="9">
    <w:abstractNumId w:val="20"/>
  </w:num>
  <w:num w:numId="10">
    <w:abstractNumId w:val="8"/>
  </w:num>
  <w:num w:numId="11">
    <w:abstractNumId w:val="12"/>
  </w:num>
  <w:num w:numId="12">
    <w:abstractNumId w:val="13"/>
  </w:num>
  <w:num w:numId="13">
    <w:abstractNumId w:val="33"/>
  </w:num>
  <w:num w:numId="14">
    <w:abstractNumId w:val="30"/>
  </w:num>
  <w:num w:numId="15">
    <w:abstractNumId w:val="34"/>
  </w:num>
  <w:num w:numId="16">
    <w:abstractNumId w:val="38"/>
  </w:num>
  <w:num w:numId="17">
    <w:abstractNumId w:val="9"/>
  </w:num>
  <w:num w:numId="18">
    <w:abstractNumId w:val="7"/>
  </w:num>
  <w:num w:numId="19">
    <w:abstractNumId w:val="25"/>
  </w:num>
  <w:num w:numId="20">
    <w:abstractNumId w:val="1"/>
  </w:num>
  <w:num w:numId="21">
    <w:abstractNumId w:val="4"/>
  </w:num>
  <w:num w:numId="22">
    <w:abstractNumId w:val="28"/>
  </w:num>
  <w:num w:numId="23">
    <w:abstractNumId w:val="29"/>
  </w:num>
  <w:num w:numId="24">
    <w:abstractNumId w:val="40"/>
  </w:num>
  <w:num w:numId="25">
    <w:abstractNumId w:val="18"/>
  </w:num>
  <w:num w:numId="26">
    <w:abstractNumId w:val="31"/>
  </w:num>
  <w:num w:numId="27">
    <w:abstractNumId w:val="37"/>
  </w:num>
  <w:num w:numId="28">
    <w:abstractNumId w:val="14"/>
  </w:num>
  <w:num w:numId="29">
    <w:abstractNumId w:val="41"/>
  </w:num>
  <w:num w:numId="30">
    <w:abstractNumId w:val="16"/>
  </w:num>
  <w:num w:numId="31">
    <w:abstractNumId w:val="27"/>
  </w:num>
  <w:num w:numId="32">
    <w:abstractNumId w:val="21"/>
  </w:num>
  <w:num w:numId="33">
    <w:abstractNumId w:val="26"/>
  </w:num>
  <w:num w:numId="34">
    <w:abstractNumId w:val="5"/>
  </w:num>
  <w:num w:numId="35">
    <w:abstractNumId w:val="39"/>
  </w:num>
  <w:num w:numId="36">
    <w:abstractNumId w:val="35"/>
  </w:num>
  <w:num w:numId="37">
    <w:abstractNumId w:val="23"/>
  </w:num>
  <w:num w:numId="38">
    <w:abstractNumId w:val="6"/>
  </w:num>
  <w:num w:numId="39">
    <w:abstractNumId w:val="0"/>
  </w:num>
  <w:num w:numId="40">
    <w:abstractNumId w:val="3"/>
  </w:num>
  <w:num w:numId="41">
    <w:abstractNumId w:val="15"/>
  </w:num>
  <w:num w:numId="42">
    <w:abstractNumId w:val="2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B8"/>
    <w:rsid w:val="0000706E"/>
    <w:rsid w:val="00050A6A"/>
    <w:rsid w:val="0006171E"/>
    <w:rsid w:val="00075022"/>
    <w:rsid w:val="000E19EA"/>
    <w:rsid w:val="000E7C75"/>
    <w:rsid w:val="000F071D"/>
    <w:rsid w:val="00111A6B"/>
    <w:rsid w:val="00122DE0"/>
    <w:rsid w:val="00134F5A"/>
    <w:rsid w:val="00137E23"/>
    <w:rsid w:val="00155AB0"/>
    <w:rsid w:val="00155B27"/>
    <w:rsid w:val="001565C0"/>
    <w:rsid w:val="001663CE"/>
    <w:rsid w:val="00187989"/>
    <w:rsid w:val="001B0F99"/>
    <w:rsid w:val="001B45A8"/>
    <w:rsid w:val="001C0773"/>
    <w:rsid w:val="001C489C"/>
    <w:rsid w:val="001D3E5E"/>
    <w:rsid w:val="001D6BD3"/>
    <w:rsid w:val="001E3B94"/>
    <w:rsid w:val="001F0399"/>
    <w:rsid w:val="00211091"/>
    <w:rsid w:val="00244105"/>
    <w:rsid w:val="00260079"/>
    <w:rsid w:val="00263948"/>
    <w:rsid w:val="00266151"/>
    <w:rsid w:val="0027255C"/>
    <w:rsid w:val="002A3633"/>
    <w:rsid w:val="002F703F"/>
    <w:rsid w:val="00302516"/>
    <w:rsid w:val="00317255"/>
    <w:rsid w:val="003448B5"/>
    <w:rsid w:val="003450B4"/>
    <w:rsid w:val="00364881"/>
    <w:rsid w:val="00393C69"/>
    <w:rsid w:val="003C5454"/>
    <w:rsid w:val="003C7A83"/>
    <w:rsid w:val="003D02E2"/>
    <w:rsid w:val="003E3EFB"/>
    <w:rsid w:val="003F6A16"/>
    <w:rsid w:val="003F7739"/>
    <w:rsid w:val="004108EC"/>
    <w:rsid w:val="00414EDE"/>
    <w:rsid w:val="00417DA9"/>
    <w:rsid w:val="00463E7C"/>
    <w:rsid w:val="004668C1"/>
    <w:rsid w:val="004A2E17"/>
    <w:rsid w:val="004D1774"/>
    <w:rsid w:val="004E3F12"/>
    <w:rsid w:val="004F7833"/>
    <w:rsid w:val="004F7FD4"/>
    <w:rsid w:val="00505C18"/>
    <w:rsid w:val="0050759F"/>
    <w:rsid w:val="00507B8A"/>
    <w:rsid w:val="005169B0"/>
    <w:rsid w:val="0052084A"/>
    <w:rsid w:val="005325B5"/>
    <w:rsid w:val="00577B2C"/>
    <w:rsid w:val="005839F0"/>
    <w:rsid w:val="00584C6E"/>
    <w:rsid w:val="005B6119"/>
    <w:rsid w:val="005C6B83"/>
    <w:rsid w:val="00601E84"/>
    <w:rsid w:val="00696047"/>
    <w:rsid w:val="006A31AE"/>
    <w:rsid w:val="006A62E1"/>
    <w:rsid w:val="006E544B"/>
    <w:rsid w:val="006E550C"/>
    <w:rsid w:val="006F53B8"/>
    <w:rsid w:val="006F6E1B"/>
    <w:rsid w:val="006F7A8E"/>
    <w:rsid w:val="00710677"/>
    <w:rsid w:val="007207EF"/>
    <w:rsid w:val="0072090A"/>
    <w:rsid w:val="007227FC"/>
    <w:rsid w:val="00724895"/>
    <w:rsid w:val="007302AC"/>
    <w:rsid w:val="00730F1A"/>
    <w:rsid w:val="00756223"/>
    <w:rsid w:val="00772310"/>
    <w:rsid w:val="0078696B"/>
    <w:rsid w:val="007C56EB"/>
    <w:rsid w:val="007C5AA2"/>
    <w:rsid w:val="007D3CE9"/>
    <w:rsid w:val="007F2836"/>
    <w:rsid w:val="0080693C"/>
    <w:rsid w:val="00823EFD"/>
    <w:rsid w:val="00830FC2"/>
    <w:rsid w:val="00850AD9"/>
    <w:rsid w:val="008651CC"/>
    <w:rsid w:val="0087680F"/>
    <w:rsid w:val="008768C6"/>
    <w:rsid w:val="00883088"/>
    <w:rsid w:val="00887B41"/>
    <w:rsid w:val="00892648"/>
    <w:rsid w:val="00895EE1"/>
    <w:rsid w:val="008B42A5"/>
    <w:rsid w:val="008D02CB"/>
    <w:rsid w:val="008E195E"/>
    <w:rsid w:val="00913BFD"/>
    <w:rsid w:val="009157B2"/>
    <w:rsid w:val="0096187C"/>
    <w:rsid w:val="00984B4E"/>
    <w:rsid w:val="009879B7"/>
    <w:rsid w:val="009879F9"/>
    <w:rsid w:val="0099560B"/>
    <w:rsid w:val="0099662E"/>
    <w:rsid w:val="009A087B"/>
    <w:rsid w:val="009B63B6"/>
    <w:rsid w:val="00A04B1B"/>
    <w:rsid w:val="00A058B7"/>
    <w:rsid w:val="00A15172"/>
    <w:rsid w:val="00A20DAE"/>
    <w:rsid w:val="00A275B3"/>
    <w:rsid w:val="00A27EB7"/>
    <w:rsid w:val="00A31ED1"/>
    <w:rsid w:val="00A438C3"/>
    <w:rsid w:val="00A47789"/>
    <w:rsid w:val="00A967B4"/>
    <w:rsid w:val="00AA053C"/>
    <w:rsid w:val="00AB6627"/>
    <w:rsid w:val="00AC0872"/>
    <w:rsid w:val="00AC5411"/>
    <w:rsid w:val="00AD70C6"/>
    <w:rsid w:val="00AF2A55"/>
    <w:rsid w:val="00AF42AB"/>
    <w:rsid w:val="00B0394C"/>
    <w:rsid w:val="00B04328"/>
    <w:rsid w:val="00B119E2"/>
    <w:rsid w:val="00B1607A"/>
    <w:rsid w:val="00B42D21"/>
    <w:rsid w:val="00B4535E"/>
    <w:rsid w:val="00B5705F"/>
    <w:rsid w:val="00B84C62"/>
    <w:rsid w:val="00BE13D3"/>
    <w:rsid w:val="00BE4D93"/>
    <w:rsid w:val="00BF35CE"/>
    <w:rsid w:val="00C1171B"/>
    <w:rsid w:val="00C21AB9"/>
    <w:rsid w:val="00C31186"/>
    <w:rsid w:val="00C51213"/>
    <w:rsid w:val="00C70CD7"/>
    <w:rsid w:val="00C71D8C"/>
    <w:rsid w:val="00C82886"/>
    <w:rsid w:val="00C84A5B"/>
    <w:rsid w:val="00CA0FF7"/>
    <w:rsid w:val="00CC173C"/>
    <w:rsid w:val="00CE0C27"/>
    <w:rsid w:val="00CE377D"/>
    <w:rsid w:val="00CF2CFF"/>
    <w:rsid w:val="00CF3CD2"/>
    <w:rsid w:val="00D01CFB"/>
    <w:rsid w:val="00D03B4A"/>
    <w:rsid w:val="00D2265C"/>
    <w:rsid w:val="00D22955"/>
    <w:rsid w:val="00D261A6"/>
    <w:rsid w:val="00D42632"/>
    <w:rsid w:val="00D60309"/>
    <w:rsid w:val="00D8660F"/>
    <w:rsid w:val="00D968A9"/>
    <w:rsid w:val="00E04CA2"/>
    <w:rsid w:val="00E502E3"/>
    <w:rsid w:val="00E71546"/>
    <w:rsid w:val="00E73811"/>
    <w:rsid w:val="00E86988"/>
    <w:rsid w:val="00E9682D"/>
    <w:rsid w:val="00EB7EFA"/>
    <w:rsid w:val="00EC0ABA"/>
    <w:rsid w:val="00EC1A4A"/>
    <w:rsid w:val="00EE6322"/>
    <w:rsid w:val="00EE6C76"/>
    <w:rsid w:val="00EF3F72"/>
    <w:rsid w:val="00F1771B"/>
    <w:rsid w:val="00F34397"/>
    <w:rsid w:val="00F470FB"/>
    <w:rsid w:val="00F50784"/>
    <w:rsid w:val="00F51982"/>
    <w:rsid w:val="00F64010"/>
    <w:rsid w:val="00F74CA1"/>
    <w:rsid w:val="00F839DD"/>
    <w:rsid w:val="00F83B6D"/>
    <w:rsid w:val="00F906C3"/>
    <w:rsid w:val="00FB26D5"/>
    <w:rsid w:val="00FB5DB6"/>
    <w:rsid w:val="00FF1271"/>
    <w:rsid w:val="00FF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8B80"/>
  <w15:docId w15:val="{585D26F3-1257-44E0-A1B4-368045BE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B8"/>
  </w:style>
  <w:style w:type="paragraph" w:styleId="Heading1">
    <w:name w:val="heading 1"/>
    <w:basedOn w:val="Normal"/>
    <w:next w:val="Normal"/>
    <w:link w:val="Heading1Char"/>
    <w:uiPriority w:val="9"/>
    <w:qFormat/>
    <w:rsid w:val="00806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3B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B8"/>
    <w:pPr>
      <w:ind w:left="720"/>
      <w:contextualSpacing/>
    </w:pPr>
  </w:style>
  <w:style w:type="paragraph" w:styleId="Header">
    <w:name w:val="header"/>
    <w:basedOn w:val="Normal"/>
    <w:link w:val="HeaderChar"/>
    <w:uiPriority w:val="99"/>
    <w:unhideWhenUsed/>
    <w:rsid w:val="006F5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3B8"/>
  </w:style>
  <w:style w:type="paragraph" w:styleId="NoSpacing">
    <w:name w:val="No Spacing"/>
    <w:uiPriority w:val="1"/>
    <w:qFormat/>
    <w:rsid w:val="006F53B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6F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F53B8"/>
    <w:pPr>
      <w:spacing w:after="120"/>
    </w:pPr>
  </w:style>
  <w:style w:type="character" w:customStyle="1" w:styleId="BodyTextChar">
    <w:name w:val="Body Text Char"/>
    <w:basedOn w:val="DefaultParagraphFont"/>
    <w:link w:val="BodyText"/>
    <w:uiPriority w:val="99"/>
    <w:semiHidden/>
    <w:rsid w:val="006F53B8"/>
  </w:style>
  <w:style w:type="character" w:customStyle="1" w:styleId="Heading1Char">
    <w:name w:val="Heading 1 Char"/>
    <w:basedOn w:val="DefaultParagraphFont"/>
    <w:link w:val="Heading1"/>
    <w:uiPriority w:val="9"/>
    <w:rsid w:val="008069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0693C"/>
    <w:pPr>
      <w:outlineLvl w:val="9"/>
    </w:pPr>
    <w:rPr>
      <w:lang w:val="en-US" w:eastAsia="ja-JP"/>
    </w:rPr>
  </w:style>
  <w:style w:type="paragraph" w:styleId="BalloonText">
    <w:name w:val="Balloon Text"/>
    <w:basedOn w:val="Normal"/>
    <w:link w:val="BalloonTextChar"/>
    <w:uiPriority w:val="99"/>
    <w:semiHidden/>
    <w:unhideWhenUsed/>
    <w:rsid w:val="008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93C"/>
    <w:rPr>
      <w:rFonts w:ascii="Tahoma" w:hAnsi="Tahoma" w:cs="Tahoma"/>
      <w:sz w:val="16"/>
      <w:szCs w:val="16"/>
    </w:rPr>
  </w:style>
  <w:style w:type="paragraph" w:styleId="TOC1">
    <w:name w:val="toc 1"/>
    <w:basedOn w:val="Normal"/>
    <w:next w:val="Normal"/>
    <w:autoRedefine/>
    <w:uiPriority w:val="39"/>
    <w:unhideWhenUsed/>
    <w:rsid w:val="0080693C"/>
    <w:pPr>
      <w:spacing w:after="100"/>
    </w:pPr>
  </w:style>
  <w:style w:type="character" w:styleId="Hyperlink">
    <w:name w:val="Hyperlink"/>
    <w:basedOn w:val="DefaultParagraphFont"/>
    <w:uiPriority w:val="99"/>
    <w:unhideWhenUsed/>
    <w:rsid w:val="0080693C"/>
    <w:rPr>
      <w:color w:val="0000FF" w:themeColor="hyperlink"/>
      <w:u w:val="single"/>
    </w:rPr>
  </w:style>
  <w:style w:type="character" w:customStyle="1" w:styleId="Heading2Char">
    <w:name w:val="Heading 2 Char"/>
    <w:basedOn w:val="DefaultParagraphFont"/>
    <w:link w:val="Heading2"/>
    <w:uiPriority w:val="9"/>
    <w:rsid w:val="001E3B9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E3B94"/>
    <w:pPr>
      <w:spacing w:after="100"/>
      <w:ind w:left="220"/>
    </w:pPr>
  </w:style>
  <w:style w:type="paragraph" w:styleId="NormalWeb">
    <w:name w:val="Normal (Web)"/>
    <w:basedOn w:val="Normal"/>
    <w:uiPriority w:val="99"/>
    <w:semiHidden/>
    <w:unhideWhenUsed/>
    <w:rsid w:val="00B1607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756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223"/>
  </w:style>
  <w:style w:type="paragraph" w:styleId="BodyText3">
    <w:name w:val="Body Text 3"/>
    <w:basedOn w:val="Normal"/>
    <w:link w:val="BodyText3Char"/>
    <w:uiPriority w:val="99"/>
    <w:semiHidden/>
    <w:unhideWhenUsed/>
    <w:rsid w:val="003F6A16"/>
    <w:pPr>
      <w:spacing w:after="120"/>
    </w:pPr>
    <w:rPr>
      <w:sz w:val="16"/>
      <w:szCs w:val="16"/>
    </w:rPr>
  </w:style>
  <w:style w:type="character" w:customStyle="1" w:styleId="BodyText3Char">
    <w:name w:val="Body Text 3 Char"/>
    <w:basedOn w:val="DefaultParagraphFont"/>
    <w:link w:val="BodyText3"/>
    <w:uiPriority w:val="99"/>
    <w:semiHidden/>
    <w:rsid w:val="003F6A16"/>
    <w:rPr>
      <w:sz w:val="16"/>
      <w:szCs w:val="16"/>
    </w:rPr>
  </w:style>
  <w:style w:type="paragraph" w:styleId="TOC3">
    <w:name w:val="toc 3"/>
    <w:basedOn w:val="Normal"/>
    <w:next w:val="Normal"/>
    <w:autoRedefine/>
    <w:uiPriority w:val="39"/>
    <w:unhideWhenUsed/>
    <w:rsid w:val="00050A6A"/>
    <w:pPr>
      <w:spacing w:after="100" w:line="259" w:lineRule="auto"/>
      <w:ind w:left="440"/>
    </w:pPr>
    <w:rPr>
      <w:rFonts w:eastAsiaTheme="minorEastAsia" w:cs="Times New Roman"/>
      <w:lang w:val="en-US"/>
    </w:rPr>
  </w:style>
  <w:style w:type="character" w:customStyle="1" w:styleId="UnresolvedMention">
    <w:name w:val="Unresolved Mention"/>
    <w:basedOn w:val="DefaultParagraphFont"/>
    <w:uiPriority w:val="99"/>
    <w:semiHidden/>
    <w:unhideWhenUsed/>
    <w:rsid w:val="00C1171B"/>
    <w:rPr>
      <w:color w:val="605E5C"/>
      <w:shd w:val="clear" w:color="auto" w:fill="E1DFDD"/>
    </w:rPr>
  </w:style>
  <w:style w:type="character" w:styleId="FollowedHyperlink">
    <w:name w:val="FollowedHyperlink"/>
    <w:basedOn w:val="DefaultParagraphFont"/>
    <w:uiPriority w:val="99"/>
    <w:semiHidden/>
    <w:unhideWhenUsed/>
    <w:rsid w:val="000E1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46067">
      <w:bodyDiv w:val="1"/>
      <w:marLeft w:val="0"/>
      <w:marRight w:val="0"/>
      <w:marTop w:val="0"/>
      <w:marBottom w:val="0"/>
      <w:divBdr>
        <w:top w:val="none" w:sz="0" w:space="0" w:color="auto"/>
        <w:left w:val="none" w:sz="0" w:space="0" w:color="auto"/>
        <w:bottom w:val="none" w:sz="0" w:space="0" w:color="auto"/>
        <w:right w:val="none" w:sz="0" w:space="0" w:color="auto"/>
      </w:divBdr>
      <w:divsChild>
        <w:div w:id="970094193">
          <w:marLeft w:val="288"/>
          <w:marRight w:val="0"/>
          <w:marTop w:val="134"/>
          <w:marBottom w:val="0"/>
          <w:divBdr>
            <w:top w:val="none" w:sz="0" w:space="0" w:color="auto"/>
            <w:left w:val="none" w:sz="0" w:space="0" w:color="auto"/>
            <w:bottom w:val="none" w:sz="0" w:space="0" w:color="auto"/>
            <w:right w:val="none" w:sz="0" w:space="0" w:color="auto"/>
          </w:divBdr>
        </w:div>
        <w:div w:id="2025403278">
          <w:marLeft w:val="288"/>
          <w:marRight w:val="0"/>
          <w:marTop w:val="134"/>
          <w:marBottom w:val="0"/>
          <w:divBdr>
            <w:top w:val="none" w:sz="0" w:space="0" w:color="auto"/>
            <w:left w:val="none" w:sz="0" w:space="0" w:color="auto"/>
            <w:bottom w:val="none" w:sz="0" w:space="0" w:color="auto"/>
            <w:right w:val="none" w:sz="0" w:space="0" w:color="auto"/>
          </w:divBdr>
        </w:div>
        <w:div w:id="1054619678">
          <w:marLeft w:val="288"/>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sab.org.uk" TargetMode="External"/><Relationship Id="rId13" Type="http://schemas.openxmlformats.org/officeDocument/2006/relationships/hyperlink" Target="mailto:accessteam@southend.gov.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alcaredirect@essex.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exsocialcare@essex.GCSX.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ccessteam@southend.gov.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ccessteam@southend.gcsx.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8CBD11B3099B499CB653BBDAA2A8E0" ma:contentTypeVersion="12" ma:contentTypeDescription="Create a new document." ma:contentTypeScope="" ma:versionID="5b0eaed14de831eb99e4556444b2f69f">
  <xsd:schema xmlns:xsd="http://www.w3.org/2001/XMLSchema" xmlns:xs="http://www.w3.org/2001/XMLSchema" xmlns:p="http://schemas.microsoft.com/office/2006/metadata/properties" xmlns:ns2="0923053f-32c1-4e35-bace-2cd317809b61" xmlns:ns3="2607046d-5c09-42f8-b160-9975a59e857c" targetNamespace="http://schemas.microsoft.com/office/2006/metadata/properties" ma:root="true" ma:fieldsID="bb847a2b25576335917b89b4b753a7e4" ns2:_="" ns3:_="">
    <xsd:import namespace="0923053f-32c1-4e35-bace-2cd317809b61"/>
    <xsd:import namespace="2607046d-5c09-42f8-b160-9975a59e8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53f-32c1-4e35-bace-2cd317809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16534a-b288-458a-a87e-f7050ee90f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7046d-5c09-42f8-b160-9975a59e85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7c631e-7088-4157-9873-a9edb1d834f9}" ma:internalName="TaxCatchAll" ma:showField="CatchAllData" ma:web="2607046d-5c09-42f8-b160-9975a59e85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07046d-5c09-42f8-b160-9975a59e857c" xsi:nil="true"/>
    <lcf76f155ced4ddcb4097134ff3c332f xmlns="0923053f-32c1-4e35-bace-2cd317809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EFD340-C06D-4E46-A736-740092E4FBFD}">
  <ds:schemaRefs>
    <ds:schemaRef ds:uri="http://schemas.openxmlformats.org/officeDocument/2006/bibliography"/>
  </ds:schemaRefs>
</ds:datastoreItem>
</file>

<file path=customXml/itemProps2.xml><?xml version="1.0" encoding="utf-8"?>
<ds:datastoreItem xmlns:ds="http://schemas.openxmlformats.org/officeDocument/2006/customXml" ds:itemID="{F3156A26-33CD-459E-8BC4-79C0362EC934}"/>
</file>

<file path=customXml/itemProps3.xml><?xml version="1.0" encoding="utf-8"?>
<ds:datastoreItem xmlns:ds="http://schemas.openxmlformats.org/officeDocument/2006/customXml" ds:itemID="{1EBEFFF5-4C74-407E-A27D-A7D836B19BCB}"/>
</file>

<file path=customXml/itemProps4.xml><?xml version="1.0" encoding="utf-8"?>
<ds:datastoreItem xmlns:ds="http://schemas.openxmlformats.org/officeDocument/2006/customXml" ds:itemID="{7EC2584B-0869-47A2-A5CF-A47F6266326F}"/>
</file>

<file path=docProps/app.xml><?xml version="1.0" encoding="utf-8"?>
<Properties xmlns="http://schemas.openxmlformats.org/officeDocument/2006/extended-properties" xmlns:vt="http://schemas.openxmlformats.org/officeDocument/2006/docPropsVTypes">
  <Template>3F9BE220</Template>
  <TotalTime>0</TotalTime>
  <Pages>14</Pages>
  <Words>3430</Words>
  <Characters>19555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Carruthers</dc:creator>
  <cp:lastModifiedBy>Trustee</cp:lastModifiedBy>
  <cp:revision>2</cp:revision>
  <cp:lastPrinted>2020-11-18T12:01:00Z</cp:lastPrinted>
  <dcterms:created xsi:type="dcterms:W3CDTF">2022-12-04T10:22:00Z</dcterms:created>
  <dcterms:modified xsi:type="dcterms:W3CDTF">2022-12-04T10:22:00Z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0x010100138CBD11B3099B499CB653BBDAA2A8E0</vt:lpwstr>
  </property>
  <property fmtid="{D5CDD505-2E9C-101B-9397-08002B2CF9AE}" pid="3" name="Order">
    <vt:r8>24000</vt:r8>
  </property>
</Properties>
</file>